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60" w:rsidRPr="003F0E90" w:rsidRDefault="00903960" w:rsidP="00903960">
      <w:pPr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t xml:space="preserve">УТВЕРЖДЕНО </w:t>
      </w:r>
    </w:p>
    <w:p w:rsidR="00903960" w:rsidRPr="003F0E90" w:rsidRDefault="00903960" w:rsidP="00903960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Внеочередным общим собранием членов </w:t>
      </w:r>
    </w:p>
    <w:p w:rsidR="00181B47" w:rsidRPr="003F0E90" w:rsidRDefault="00903960" w:rsidP="00903960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АС «Строители железнодорожных комплексов</w:t>
      </w:r>
      <w:r w:rsidR="00512F56" w:rsidRPr="003F0E90">
        <w:rPr>
          <w:szCs w:val="24"/>
        </w:rPr>
        <w:t xml:space="preserve">» </w:t>
      </w:r>
      <w:r w:rsidR="00181B47" w:rsidRPr="003F0E90">
        <w:rPr>
          <w:rFonts w:cs="Times New Roman"/>
          <w:szCs w:val="24"/>
        </w:rPr>
        <w:t xml:space="preserve"> </w:t>
      </w:r>
    </w:p>
    <w:p w:rsidR="00107259" w:rsidRPr="001476CF" w:rsidRDefault="00107259" w:rsidP="00107259">
      <w:pPr>
        <w:ind w:left="5812" w:firstLine="11"/>
        <w:jc w:val="right"/>
        <w:rPr>
          <w:rFonts w:cs="Times New Roman"/>
          <w:szCs w:val="24"/>
        </w:rPr>
      </w:pPr>
      <w:proofErr w:type="gramStart"/>
      <w:r w:rsidRPr="002F35FB">
        <w:rPr>
          <w:rFonts w:cs="Times New Roman"/>
          <w:bCs/>
          <w:szCs w:val="24"/>
        </w:rPr>
        <w:t>Протокол № б</w:t>
      </w:r>
      <w:proofErr w:type="gramEnd"/>
      <w:r w:rsidRPr="002F35FB">
        <w:rPr>
          <w:rFonts w:cs="Times New Roman"/>
          <w:bCs/>
          <w:szCs w:val="24"/>
        </w:rPr>
        <w:t xml:space="preserve">/н от </w:t>
      </w:r>
      <w:r>
        <w:rPr>
          <w:rFonts w:cs="Times New Roman"/>
          <w:bCs/>
          <w:szCs w:val="24"/>
        </w:rPr>
        <w:t>1</w:t>
      </w:r>
      <w:r w:rsidR="00F51050">
        <w:rPr>
          <w:rFonts w:cs="Times New Roman"/>
          <w:bCs/>
          <w:szCs w:val="24"/>
        </w:rPr>
        <w:t>7</w:t>
      </w:r>
      <w:r w:rsidRPr="002F35FB">
        <w:rPr>
          <w:rFonts w:cs="Times New Roman"/>
          <w:bCs/>
          <w:szCs w:val="24"/>
        </w:rPr>
        <w:t>.0</w:t>
      </w:r>
      <w:r w:rsidR="00F51050">
        <w:rPr>
          <w:rFonts w:cs="Times New Roman"/>
          <w:bCs/>
          <w:szCs w:val="24"/>
        </w:rPr>
        <w:t>8</w:t>
      </w:r>
      <w:r w:rsidRPr="002F35FB">
        <w:rPr>
          <w:rFonts w:cs="Times New Roman"/>
          <w:bCs/>
          <w:szCs w:val="24"/>
        </w:rPr>
        <w:t>.202</w:t>
      </w:r>
      <w:r w:rsidR="00F51050">
        <w:rPr>
          <w:rFonts w:cs="Times New Roman"/>
          <w:bCs/>
          <w:szCs w:val="24"/>
        </w:rPr>
        <w:t>3</w:t>
      </w:r>
      <w:r w:rsidRPr="002F35FB">
        <w:rPr>
          <w:rFonts w:cs="Times New Roman"/>
          <w:bCs/>
          <w:szCs w:val="24"/>
        </w:rPr>
        <w:t>г.</w:t>
      </w:r>
    </w:p>
    <w:p w:rsidR="00107259" w:rsidRPr="001476CF" w:rsidRDefault="00107259" w:rsidP="00C7139E">
      <w:pPr>
        <w:ind w:left="5812" w:firstLine="11"/>
        <w:jc w:val="right"/>
        <w:rPr>
          <w:rFonts w:cs="Times New Roman"/>
          <w:szCs w:val="24"/>
        </w:rPr>
      </w:pPr>
    </w:p>
    <w:p w:rsidR="00C7139E" w:rsidRPr="001476CF" w:rsidRDefault="00C7139E" w:rsidP="00E704B9">
      <w:pPr>
        <w:ind w:left="5812" w:firstLine="11"/>
        <w:jc w:val="right"/>
        <w:rPr>
          <w:rFonts w:cs="Times New Roman"/>
          <w:szCs w:val="24"/>
        </w:rPr>
      </w:pPr>
    </w:p>
    <w:p w:rsidR="00E704B9" w:rsidRPr="001476CF" w:rsidRDefault="00E704B9" w:rsidP="004C7BB7">
      <w:pPr>
        <w:ind w:left="5812" w:firstLine="11"/>
        <w:jc w:val="right"/>
        <w:rPr>
          <w:rFonts w:cs="Times New Roman"/>
          <w:szCs w:val="24"/>
        </w:rPr>
      </w:pPr>
    </w:p>
    <w:p w:rsidR="004C7BB7" w:rsidRPr="003F0E90" w:rsidRDefault="004C7BB7" w:rsidP="00181B47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F581E" w:rsidRPr="003F0E90" w:rsidRDefault="003F581E" w:rsidP="00181B47">
      <w:pPr>
        <w:jc w:val="right"/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BE026B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jc w:val="center"/>
        <w:rPr>
          <w:rFonts w:cs="Times New Roman"/>
          <w:b/>
          <w:sz w:val="32"/>
          <w:szCs w:val="32"/>
        </w:rPr>
      </w:pPr>
      <w:r w:rsidRPr="003F0E90">
        <w:rPr>
          <w:rFonts w:cs="Times New Roman"/>
          <w:b/>
          <w:sz w:val="32"/>
          <w:szCs w:val="32"/>
        </w:rPr>
        <w:t>Положение</w:t>
      </w:r>
    </w:p>
    <w:p w:rsidR="003F581E" w:rsidRPr="003F0E90" w:rsidRDefault="003F581E" w:rsidP="00181B47">
      <w:pPr>
        <w:jc w:val="center"/>
        <w:rPr>
          <w:rFonts w:cs="Times New Roman"/>
          <w:b/>
          <w:sz w:val="32"/>
          <w:szCs w:val="32"/>
        </w:rPr>
      </w:pPr>
      <w:r w:rsidRPr="003F0E90">
        <w:rPr>
          <w:rFonts w:cs="Times New Roman"/>
          <w:b/>
          <w:sz w:val="32"/>
          <w:szCs w:val="32"/>
        </w:rPr>
        <w:t>о компенсационном фонде</w:t>
      </w:r>
    </w:p>
    <w:p w:rsidR="00181B47" w:rsidRPr="003F0E90" w:rsidRDefault="003F581E" w:rsidP="00181B47">
      <w:pPr>
        <w:jc w:val="center"/>
        <w:rPr>
          <w:rFonts w:cs="Times New Roman"/>
          <w:b/>
          <w:sz w:val="32"/>
          <w:szCs w:val="32"/>
        </w:rPr>
      </w:pPr>
      <w:r w:rsidRPr="003F0E90">
        <w:rPr>
          <w:rFonts w:cs="Times New Roman"/>
          <w:b/>
          <w:sz w:val="32"/>
          <w:szCs w:val="32"/>
        </w:rPr>
        <w:t>обеспечения договорных обязательств</w:t>
      </w:r>
    </w:p>
    <w:p w:rsidR="00BE026B" w:rsidRPr="003F0E90" w:rsidRDefault="00BE026B" w:rsidP="00181B47">
      <w:pPr>
        <w:jc w:val="center"/>
        <w:rPr>
          <w:rFonts w:cs="Times New Roman"/>
          <w:b/>
          <w:sz w:val="32"/>
          <w:szCs w:val="32"/>
        </w:rPr>
      </w:pPr>
      <w:r w:rsidRPr="003F0E90">
        <w:rPr>
          <w:rFonts w:cs="Times New Roman"/>
          <w:b/>
          <w:sz w:val="32"/>
          <w:szCs w:val="32"/>
        </w:rPr>
        <w:t>(в новой редакции)</w:t>
      </w:r>
    </w:p>
    <w:p w:rsidR="00181B47" w:rsidRPr="003F0E90" w:rsidRDefault="00181B47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br w:type="page"/>
      </w:r>
    </w:p>
    <w:p w:rsidR="000B244C" w:rsidRPr="003F0E90" w:rsidRDefault="000B244C" w:rsidP="000B244C">
      <w:pPr>
        <w:ind w:firstLine="567"/>
        <w:jc w:val="center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lastRenderedPageBreak/>
        <w:t>1. ОБЩИЕ ПОЛОЖЕНИЯ.</w:t>
      </w:r>
    </w:p>
    <w:p w:rsidR="000B244C" w:rsidRPr="003F0E90" w:rsidRDefault="000B244C" w:rsidP="000B244C">
      <w:pPr>
        <w:ind w:firstLine="567"/>
        <w:rPr>
          <w:rFonts w:cs="Times New Roman"/>
          <w:szCs w:val="24"/>
        </w:rPr>
      </w:pPr>
    </w:p>
    <w:p w:rsidR="000B244C" w:rsidRPr="008200D9" w:rsidRDefault="000B244C" w:rsidP="000B244C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  <w:shd w:val="clear" w:color="auto" w:fill="FFFFFF"/>
        </w:rPr>
      </w:pPr>
      <w:r w:rsidRPr="003F0E90">
        <w:rPr>
          <w:rFonts w:cs="Times New Roman"/>
          <w:szCs w:val="24"/>
        </w:rPr>
        <w:t xml:space="preserve">1.1. </w:t>
      </w:r>
      <w:proofErr w:type="gramStart"/>
      <w:r w:rsidRPr="003F0E90">
        <w:rPr>
          <w:rFonts w:cs="Times New Roman"/>
          <w:szCs w:val="24"/>
        </w:rPr>
        <w:t xml:space="preserve">Настоящее Положение о компенсационном фонде обеспечения договорных обязательств (далее по тексту – Положение) устанавливает размер взноса и порядок формирования компенсационного фонда обеспечения договорных обязательств саморегулируемой организации </w:t>
      </w:r>
      <w:r w:rsidRPr="000B244C">
        <w:rPr>
          <w:szCs w:val="24"/>
        </w:rPr>
        <w:t>Ассоциации строителей «Строители железнодорожных комплексов</w:t>
      </w:r>
      <w:r w:rsidRPr="003F0E90">
        <w:rPr>
          <w:rFonts w:cs="Times New Roman"/>
          <w:szCs w:val="24"/>
        </w:rPr>
        <w:t xml:space="preserve">» (далее по тексту –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</w:t>
      </w:r>
      <w:proofErr w:type="gramEnd"/>
      <w:r w:rsidRPr="003F0E90">
        <w:rPr>
          <w:rFonts w:cs="Times New Roman"/>
          <w:szCs w:val="24"/>
        </w:rPr>
        <w:t xml:space="preserve"> обеспечения договорных обязательств, а также порядок увеличения (восстановления) его размера после осуществления выплаты.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1.2. Положение разработано в соответствии с Градостроительным кодексом Российской Федерации, Федеральным законом от 01.12.2007 года № 315-ФЗ «О саморегулируемых организациях», иными нормативными правовыми актами Российской Федерации и Уставом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1.3.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в случаях, установленных Градостроительным кодексом Российской Федерации, в целях обеспечения имущественной ответственности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строительного подряда, </w:t>
      </w:r>
      <w:r w:rsidRPr="003F0E90">
        <w:rPr>
          <w:shd w:val="clear" w:color="auto" w:fill="FFFFFF"/>
        </w:rPr>
        <w:t>договоров подряда на осуществление сноса,</w:t>
      </w:r>
      <w:r w:rsidRPr="003F0E90">
        <w:t xml:space="preserve"> </w:t>
      </w:r>
      <w:r w:rsidRPr="003F0E90">
        <w:rPr>
          <w:rFonts w:cs="Times New Roman"/>
          <w:szCs w:val="24"/>
        </w:rPr>
        <w:t xml:space="preserve">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1.4. В настоящем Положении используются следующие основные понятия и определения: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1.4.1. Компенсационный фонд обеспечения договорных обязательств – обособленное имущество, формируемое исключительно в денежной форме за счет обязательных взносов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наряду со страхованием ответственности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является одним из способов обеспечения имущественной ответственности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перед потребителями строительной продукции и иными лицами;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1.4.2. Компенсационная выплата – выплата из Компенсационного фонда обеспечения договорных обязательств, осуществляемая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, в результате наступления субсидиарной ответственности по обязательствам своих членов, возникшим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договора, в случаях, предусмотренных статьей 60.1 Градостроительного кодекса Российской Федерации.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1.4.3. Заявитель – лицо, обратившееся в соответствии с законодательством Российской Федерации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с требованием произвести Компенсационную выплату, а также лица, имеющие предусмотренное законодательством право обратного требования (регресса) к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0B244C" w:rsidRPr="003F0E90" w:rsidRDefault="000B244C" w:rsidP="000B244C">
      <w:pPr>
        <w:ind w:firstLine="567"/>
        <w:jc w:val="center"/>
        <w:rPr>
          <w:rFonts w:cs="Times New Roman"/>
          <w:b/>
          <w:szCs w:val="24"/>
        </w:rPr>
      </w:pPr>
    </w:p>
    <w:p w:rsidR="000B244C" w:rsidRPr="003F0E90" w:rsidRDefault="000B244C" w:rsidP="000B244C">
      <w:pPr>
        <w:ind w:firstLine="567"/>
        <w:jc w:val="center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t xml:space="preserve">2. РАЗМЕР ВЗНОСА И ПОРЯДОК </w:t>
      </w:r>
      <w:proofErr w:type="gramStart"/>
      <w:r w:rsidRPr="003F0E90">
        <w:rPr>
          <w:rFonts w:cs="Times New Roman"/>
          <w:b/>
          <w:szCs w:val="24"/>
        </w:rPr>
        <w:t xml:space="preserve">ФОРМИРОВАНИЯ КОМПЕНСАЦИОННОГО ФОНДА ОБЕСПЕЧЕНИЯ ДОГОВОРНЫХ ОБЯЗАТЕЛЬСТВ </w:t>
      </w:r>
      <w:r>
        <w:rPr>
          <w:rFonts w:cs="Times New Roman"/>
          <w:b/>
          <w:szCs w:val="24"/>
        </w:rPr>
        <w:t>АССОЦИАЦИИ</w:t>
      </w:r>
      <w:proofErr w:type="gramEnd"/>
      <w:r w:rsidRPr="003F0E90">
        <w:rPr>
          <w:rFonts w:cs="Times New Roman"/>
          <w:b/>
          <w:szCs w:val="24"/>
        </w:rPr>
        <w:t>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2.1. В случае, если не менее чем тридцать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подали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заявления о намерении принимать участие в заключени</w:t>
      </w:r>
      <w:proofErr w:type="gramStart"/>
      <w:r w:rsidRPr="003F0E90">
        <w:rPr>
          <w:rFonts w:cs="Times New Roman"/>
          <w:szCs w:val="24"/>
        </w:rPr>
        <w:t>и</w:t>
      </w:r>
      <w:proofErr w:type="gramEnd"/>
      <w:r w:rsidRPr="003F0E90">
        <w:rPr>
          <w:rFonts w:cs="Times New Roman"/>
          <w:szCs w:val="24"/>
        </w:rPr>
        <w:t xml:space="preserve"> договоров строительного </w:t>
      </w:r>
      <w:r w:rsidRPr="003F0E90">
        <w:rPr>
          <w:rFonts w:cs="Times New Roman"/>
          <w:szCs w:val="24"/>
        </w:rPr>
        <w:lastRenderedPageBreak/>
        <w:t xml:space="preserve">подряда с использованием конкурентных способов заключения договоров,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на основании заявлений указанных членов по решению постоянно действующего коллегиального органа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формирует компенсационный фонд обеспечения договорных обязательств. </w:t>
      </w:r>
      <w:proofErr w:type="gramStart"/>
      <w:r w:rsidRPr="003F0E90">
        <w:rPr>
          <w:rFonts w:cs="Times New Roman"/>
          <w:szCs w:val="24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произведений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>, указавших в заявлении о намерении одинаковый уровень ответственности по обяза</w:t>
      </w:r>
      <w:r>
        <w:rPr>
          <w:rFonts w:cs="Times New Roman"/>
          <w:szCs w:val="24"/>
        </w:rPr>
        <w:t xml:space="preserve">тельствам, и размера взносов в </w:t>
      </w:r>
      <w:r w:rsidRPr="003F0E90">
        <w:rPr>
          <w:rFonts w:cs="Times New Roman"/>
          <w:szCs w:val="24"/>
        </w:rPr>
        <w:t xml:space="preserve">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 </w:t>
      </w:r>
      <w:proofErr w:type="gramEnd"/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2.2. Размер взноса в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устанавливается Общим собранием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установленного Градостроительным кодексом Российской Федерации.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2.3. Минимальный размер взноса в компенсационный фонд обеспечения договорных обязательств на одного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области строительства, реконструкции, капитального ремонта, сноса объектов капитального строительства, выразившего намерение принимать участие в заключени</w:t>
      </w:r>
      <w:proofErr w:type="gramStart"/>
      <w:r w:rsidRPr="003F0E90">
        <w:rPr>
          <w:rFonts w:cs="Times New Roman"/>
          <w:szCs w:val="24"/>
        </w:rPr>
        <w:t>и</w:t>
      </w:r>
      <w:proofErr w:type="gramEnd"/>
      <w:r w:rsidRPr="003F0E90">
        <w:rPr>
          <w:rFonts w:cs="Times New Roman"/>
          <w:szCs w:val="24"/>
        </w:rPr>
        <w:t xml:space="preserve"> договоров строительного подряда и </w:t>
      </w:r>
      <w:r w:rsidRPr="003F0E90">
        <w:rPr>
          <w:rFonts w:cs="Times New Roman"/>
          <w:shd w:val="clear" w:color="auto" w:fill="FFFFFF"/>
        </w:rPr>
        <w:t>договоров подряда на осуществление сноса</w:t>
      </w:r>
      <w:r w:rsidRPr="003F0E90">
        <w:rPr>
          <w:rFonts w:cs="Times New Roman"/>
          <w:szCs w:val="24"/>
        </w:rPr>
        <w:t xml:space="preserve"> с использованием конкурентных способов заключения договоров, в зависимости от уровня ответственности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составляет: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1) двести тысяч рублей в случае, если предельный размер обязательств по таким договорам не превышает </w:t>
      </w:r>
      <w:r w:rsidR="00205B7F">
        <w:rPr>
          <w:rFonts w:cs="Times New Roman"/>
          <w:szCs w:val="24"/>
        </w:rPr>
        <w:t>девяносто</w:t>
      </w:r>
      <w:r w:rsidRPr="003F0E90">
        <w:rPr>
          <w:rFonts w:cs="Times New Roman"/>
          <w:szCs w:val="24"/>
        </w:rPr>
        <w:t xml:space="preserve"> миллионов рублей (первый уровень ответственности члена саморегулируемой организации);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2)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 </w:t>
      </w:r>
      <w:bookmarkStart w:id="0" w:name="_GoBack"/>
      <w:bookmarkEnd w:id="0"/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3)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5) 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2.4. </w:t>
      </w:r>
      <w:proofErr w:type="gramStart"/>
      <w:r w:rsidRPr="003F0E90">
        <w:rPr>
          <w:rFonts w:cs="Times New Roman"/>
          <w:szCs w:val="24"/>
        </w:rPr>
        <w:t xml:space="preserve">В случае если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срок не более 7 (семи) рабочих дней со дня получения уведомления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 принятии решения постоянно действующим коллегиальным органом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 приеме в члены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  <w:proofErr w:type="gramEnd"/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2.5. Член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по обязательствам, предусмотренным частью п.2.3 настоящего Положения, обязан вносить дополнительный взнос в компенсационный фонд обеспечения договорных обязательств.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2.6. Член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>, не уплативший указанный в п.2.5 настоящего Положения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3F0E90">
        <w:rPr>
          <w:rFonts w:cs="Times New Roman"/>
          <w:szCs w:val="24"/>
        </w:rPr>
        <w:t>и</w:t>
      </w:r>
      <w:proofErr w:type="gramEnd"/>
      <w:r w:rsidRPr="003F0E90">
        <w:rPr>
          <w:rFonts w:cs="Times New Roman"/>
          <w:szCs w:val="24"/>
        </w:rPr>
        <w:t xml:space="preserve"> новых договоров строительного подряда </w:t>
      </w:r>
      <w:r w:rsidRPr="003F0E90">
        <w:rPr>
          <w:rFonts w:cs="Times New Roman"/>
          <w:szCs w:val="24"/>
        </w:rPr>
        <w:lastRenderedPageBreak/>
        <w:t xml:space="preserve">и </w:t>
      </w:r>
      <w:r w:rsidRPr="003F0E90">
        <w:rPr>
          <w:rFonts w:cs="Times New Roman"/>
          <w:shd w:val="clear" w:color="auto" w:fill="FFFFFF"/>
        </w:rPr>
        <w:t>договоров подряда на осуществление сноса</w:t>
      </w:r>
      <w:r w:rsidRPr="003F0E90">
        <w:rPr>
          <w:rFonts w:cs="Times New Roman"/>
          <w:szCs w:val="24"/>
        </w:rPr>
        <w:t xml:space="preserve"> с использованием конкурентных способов заключения договоров.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2.7. </w:t>
      </w:r>
      <w:proofErr w:type="gramStart"/>
      <w:r w:rsidRPr="003F0E90">
        <w:rPr>
          <w:rFonts w:cs="Times New Roman"/>
          <w:szCs w:val="24"/>
        </w:rPr>
        <w:t xml:space="preserve">При получении от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предупреждения о превышении установленного в соответствии с п.2.3 настоящего Положения уровня ответственности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</w:t>
      </w:r>
      <w:r>
        <w:rPr>
          <w:rFonts w:cs="Times New Roman"/>
          <w:szCs w:val="24"/>
        </w:rPr>
        <w:t xml:space="preserve">оворных обязательств до уровня </w:t>
      </w:r>
      <w:r w:rsidRPr="003F0E90">
        <w:rPr>
          <w:rFonts w:cs="Times New Roman"/>
          <w:szCs w:val="24"/>
        </w:rPr>
        <w:t xml:space="preserve">ответственности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>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</w:t>
      </w:r>
      <w:proofErr w:type="gramEnd"/>
      <w:r w:rsidRPr="003F0E90">
        <w:rPr>
          <w:rFonts w:cs="Times New Roman"/>
          <w:szCs w:val="24"/>
        </w:rPr>
        <w:t xml:space="preserve"> предприниматель или юридическое лицо в пятидневный срок </w:t>
      </w:r>
      <w:proofErr w:type="gramStart"/>
      <w:r w:rsidRPr="003F0E90">
        <w:rPr>
          <w:rFonts w:cs="Times New Roman"/>
          <w:szCs w:val="24"/>
        </w:rPr>
        <w:t>с даты получения</w:t>
      </w:r>
      <w:proofErr w:type="gramEnd"/>
      <w:r w:rsidRPr="003F0E90">
        <w:rPr>
          <w:rFonts w:cs="Times New Roman"/>
          <w:szCs w:val="24"/>
        </w:rPr>
        <w:t xml:space="preserve"> указанных документов обязаны внести дополнительный взнос в такой компенсационный фонд до размера взноса, предусмотренного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для соответствующего уровня ответственности по обязательствам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соответствии с п.2.3 настоящего Положения. 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2.8. Не допускается освобождение члена саморегулируемой организации, подавшего заявление о намерении принимать участие в заключени</w:t>
      </w:r>
      <w:proofErr w:type="gramStart"/>
      <w:r w:rsidRPr="003F0E90">
        <w:rPr>
          <w:rFonts w:cs="Times New Roman"/>
          <w:szCs w:val="24"/>
        </w:rPr>
        <w:t>и</w:t>
      </w:r>
      <w:proofErr w:type="gramEnd"/>
      <w:r w:rsidRPr="003F0E90">
        <w:rPr>
          <w:rFonts w:cs="Times New Roman"/>
          <w:szCs w:val="24"/>
        </w:rPr>
        <w:t xml:space="preserve"> договоров строительного подряда и </w:t>
      </w:r>
      <w:r w:rsidRPr="003F0E90">
        <w:rPr>
          <w:rFonts w:cs="Times New Roman"/>
          <w:shd w:val="clear" w:color="auto" w:fill="FFFFFF"/>
        </w:rPr>
        <w:t>договоров подряда на осуществление сноса</w:t>
      </w:r>
      <w:r w:rsidRPr="003F0E90">
        <w:rPr>
          <w:rFonts w:cs="Times New Roman"/>
          <w:szCs w:val="24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обязательств, в том числе за счет его требований к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случае, если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принято решение о формировании такого компенсационного фонда. </w:t>
      </w:r>
      <w:proofErr w:type="gramStart"/>
      <w:r w:rsidRPr="003F0E90">
        <w:rPr>
          <w:rFonts w:cs="Times New Roman"/>
          <w:szCs w:val="24"/>
        </w:rPr>
        <w:t xml:space="preserve">Не допускается уплата взноса  в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за исключением случая, предусмотренного </w:t>
      </w:r>
      <w:hyperlink r:id="rId8" w:history="1">
        <w:r w:rsidRPr="003F0E90">
          <w:rPr>
            <w:rFonts w:cs="Times New Roman"/>
            <w:color w:val="0000FF"/>
            <w:szCs w:val="24"/>
          </w:rPr>
          <w:t>частью 16</w:t>
        </w:r>
      </w:hyperlink>
      <w:r w:rsidRPr="003F0E90">
        <w:rPr>
          <w:rFonts w:cs="Times New Roman"/>
          <w:szCs w:val="24"/>
        </w:rPr>
        <w:t xml:space="preserve"> статьи 55.16 Градостроительного кодекса РФ, а так же случая предусмотренного частями 13-13.4 статьи 3.3 Федерального закона № 191-ФЗ «О введение в действие Градостроительного кодекса</w:t>
      </w:r>
      <w:proofErr w:type="gramEnd"/>
      <w:r w:rsidRPr="003F0E90">
        <w:rPr>
          <w:rFonts w:cs="Times New Roman"/>
          <w:szCs w:val="24"/>
        </w:rPr>
        <w:t xml:space="preserve"> Российской Федерации».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2.9. Лицу, прекратившему членство 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уплаченные взносы в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не возвращаются.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2.10  Компенсационный фонд обеспечения договорных обязательств формируется с учетом требований частей  9, 10, 11.1, 12,13-13.4 статьи 3.3 Федерального закона № 191 –ФЗ от 29.12.2004 года, в соответствии с требованиями Градостроительного кодекса РФ и иных норм законодательства в отношении указанного компенсационного фонда.</w:t>
      </w:r>
    </w:p>
    <w:p w:rsidR="000B244C" w:rsidRPr="003F0E90" w:rsidRDefault="000B244C" w:rsidP="000B244C">
      <w:pPr>
        <w:shd w:val="clear" w:color="auto" w:fill="FFFFFF"/>
        <w:spacing w:line="29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F0E90">
        <w:rPr>
          <w:rFonts w:cs="Times New Roman"/>
          <w:szCs w:val="24"/>
        </w:rPr>
        <w:t xml:space="preserve">2.11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eastAsia="Times New Roman" w:cs="Times New Roman"/>
          <w:szCs w:val="24"/>
          <w:lang w:eastAsia="ru-RU"/>
        </w:rPr>
        <w:t>, в случаях, установленных частью </w:t>
      </w:r>
      <w:hyperlink r:id="rId9" w:anchor="dst101919" w:history="1">
        <w:r w:rsidRPr="003F0E90">
          <w:rPr>
            <w:rFonts w:eastAsia="Times New Roman" w:cs="Times New Roman"/>
            <w:szCs w:val="24"/>
            <w:lang w:eastAsia="ru-RU"/>
          </w:rPr>
          <w:t>4 статьи 55.4</w:t>
        </w:r>
      </w:hyperlink>
      <w:r w:rsidRPr="003F0E90">
        <w:rPr>
          <w:rFonts w:eastAsia="Times New Roman" w:cs="Times New Roman"/>
          <w:szCs w:val="24"/>
          <w:lang w:eastAsia="ru-RU"/>
        </w:rPr>
        <w:t> Градостроительного кодекса Российской Федерации, обязана сформировать компенсационный фонд обеспечения договорных обязательств в соответствии с частью </w:t>
      </w:r>
      <w:hyperlink r:id="rId10" w:anchor="dst101962" w:history="1">
        <w:r w:rsidRPr="003F0E90">
          <w:rPr>
            <w:rFonts w:eastAsia="Times New Roman" w:cs="Times New Roman"/>
            <w:szCs w:val="24"/>
            <w:lang w:eastAsia="ru-RU"/>
          </w:rPr>
          <w:t>13 статьи 55.16</w:t>
        </w:r>
      </w:hyperlink>
      <w:r w:rsidRPr="003F0E90">
        <w:rPr>
          <w:rFonts w:eastAsia="Times New Roman" w:cs="Times New Roman"/>
          <w:szCs w:val="24"/>
          <w:lang w:eastAsia="ru-RU"/>
        </w:rPr>
        <w:t> Градостроительного кодекса Российской Федерации.</w:t>
      </w:r>
    </w:p>
    <w:p w:rsidR="000B244C" w:rsidRPr="003F0E90" w:rsidRDefault="000B244C" w:rsidP="000B244C">
      <w:pPr>
        <w:shd w:val="clear" w:color="auto" w:fill="FFFFFF"/>
        <w:spacing w:line="29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1" w:name="dst91"/>
      <w:bookmarkEnd w:id="1"/>
      <w:proofErr w:type="gramStart"/>
      <w:r w:rsidRPr="003F0E90">
        <w:rPr>
          <w:rFonts w:eastAsia="Times New Roman" w:cs="Times New Roman"/>
          <w:szCs w:val="24"/>
          <w:lang w:eastAsia="ru-RU"/>
        </w:rPr>
        <w:t>2.12 Размер компенсационного фонда обеспечения договорных обязательств определя</w:t>
      </w:r>
      <w:r>
        <w:rPr>
          <w:rFonts w:eastAsia="Times New Roman" w:cs="Times New Roman"/>
          <w:szCs w:val="24"/>
          <w:lang w:eastAsia="ru-RU"/>
        </w:rPr>
        <w:t>е</w:t>
      </w:r>
      <w:r w:rsidRPr="003F0E90">
        <w:rPr>
          <w:rFonts w:eastAsia="Times New Roman" w:cs="Times New Roman"/>
          <w:szCs w:val="24"/>
          <w:lang w:eastAsia="ru-RU"/>
        </w:rPr>
        <w:t xml:space="preserve">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eastAsia="Times New Roman" w:cs="Times New Roman"/>
          <w:szCs w:val="24"/>
          <w:lang w:eastAsia="ru-RU"/>
        </w:rPr>
        <w:t>, на основании документов, представленных ее членами, с учетом ранее внесенных ими взносов в компенсационный фонд, а также с учетом взносов, внесенных ранее исключенными членами саморегулируемой организации и членами саморегулируемой организации, добровольно прекратившими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</w:t>
      </w:r>
      <w:proofErr w:type="gramEnd"/>
      <w:r w:rsidRPr="003F0E90">
        <w:rPr>
          <w:rFonts w:eastAsia="Times New Roman" w:cs="Times New Roman"/>
          <w:szCs w:val="24"/>
          <w:lang w:eastAsia="ru-RU"/>
        </w:rPr>
        <w:t xml:space="preserve"> компенсационного фонда такой некоммерческой организации.</w:t>
      </w:r>
    </w:p>
    <w:p w:rsidR="000B244C" w:rsidRPr="003F0E90" w:rsidRDefault="000B244C" w:rsidP="000B244C">
      <w:pPr>
        <w:shd w:val="clear" w:color="auto" w:fill="FFFFFF"/>
        <w:spacing w:line="29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F0E90">
        <w:rPr>
          <w:rFonts w:eastAsia="Times New Roman" w:cs="Times New Roman"/>
          <w:szCs w:val="24"/>
          <w:lang w:eastAsia="ru-RU"/>
        </w:rPr>
        <w:t xml:space="preserve">2.13 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hd w:val="clear" w:color="auto" w:fill="FFFFFF"/>
        </w:rPr>
        <w:t>, при наличии заявления члена такой некоммерческой организации о намерении принимать участие в заключени</w:t>
      </w:r>
      <w:proofErr w:type="gramStart"/>
      <w:r w:rsidRPr="003F0E90">
        <w:rPr>
          <w:rFonts w:cs="Times New Roman"/>
          <w:shd w:val="clear" w:color="auto" w:fill="FFFFFF"/>
        </w:rPr>
        <w:t>и</w:t>
      </w:r>
      <w:proofErr w:type="gramEnd"/>
      <w:r w:rsidRPr="003F0E90">
        <w:rPr>
          <w:rFonts w:cs="Times New Roman"/>
          <w:shd w:val="clear" w:color="auto" w:fill="FFFFFF"/>
        </w:rPr>
        <w:t xml:space="preserve"> договоров строительного подряда и договоров подряда на осуществление сноса</w:t>
      </w:r>
      <w:r w:rsidRPr="003F0E90">
        <w:rPr>
          <w:rFonts w:cs="Times New Roman"/>
          <w:szCs w:val="24"/>
        </w:rPr>
        <w:t xml:space="preserve"> </w:t>
      </w:r>
      <w:r w:rsidRPr="003F0E90">
        <w:rPr>
          <w:rFonts w:cs="Times New Roman"/>
          <w:shd w:val="clear" w:color="auto" w:fill="FFFFFF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Pr="003F0E90">
        <w:rPr>
          <w:rFonts w:cs="Times New Roman"/>
          <w:shd w:val="clear" w:color="auto" w:fill="FFFFFF"/>
        </w:rPr>
        <w:lastRenderedPageBreak/>
        <w:t xml:space="preserve">законодательством Российской Федерации о закупках товаров, работ, </w:t>
      </w:r>
      <w:proofErr w:type="gramStart"/>
      <w:r w:rsidRPr="003F0E90">
        <w:rPr>
          <w:rFonts w:cs="Times New Roman"/>
          <w:shd w:val="clear" w:color="auto" w:fill="FFFFFF"/>
        </w:rPr>
        <w:t>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</w:t>
      </w:r>
      <w:proofErr w:type="gramEnd"/>
      <w:r w:rsidRPr="003F0E90">
        <w:rPr>
          <w:rFonts w:cs="Times New Roman"/>
          <w:shd w:val="clear" w:color="auto" w:fill="FFFFFF"/>
        </w:rPr>
        <w:t xml:space="preserve"> требованиям, установленным Правительством Российской Федерации, в качестве взноса (части взноса)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hd w:val="clear" w:color="auto" w:fill="FFFFFF"/>
        </w:rPr>
        <w:t xml:space="preserve"> в компенсационный фонд обеспечения договорных обязатель</w:t>
      </w:r>
      <w:proofErr w:type="gramStart"/>
      <w:r w:rsidRPr="003F0E90">
        <w:rPr>
          <w:rFonts w:cs="Times New Roman"/>
          <w:shd w:val="clear" w:color="auto" w:fill="FFFFFF"/>
        </w:rPr>
        <w:t>ств пр</w:t>
      </w:r>
      <w:proofErr w:type="gramEnd"/>
      <w:r w:rsidRPr="003F0E90">
        <w:rPr>
          <w:rFonts w:cs="Times New Roman"/>
          <w:shd w:val="clear" w:color="auto" w:fill="FFFFFF"/>
        </w:rPr>
        <w:t>опорционально размеру ранее внесенного им взноса в компенсационный фонд саморегулируемой организации.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hd w:val="clear" w:color="auto" w:fill="FFFFFF"/>
        </w:rPr>
      </w:pPr>
      <w:proofErr w:type="gramStart"/>
      <w:r w:rsidRPr="003F0E90">
        <w:rPr>
          <w:rFonts w:cs="Times New Roman"/>
          <w:szCs w:val="24"/>
        </w:rPr>
        <w:t xml:space="preserve">2.14 </w:t>
      </w:r>
      <w:r w:rsidRPr="003F0E90">
        <w:rPr>
          <w:rFonts w:cs="Times New Roman"/>
          <w:shd w:val="clear" w:color="auto" w:fill="FFFFFF"/>
        </w:rPr>
        <w:t xml:space="preserve">Средства компенсационного фонда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hd w:val="clear" w:color="auto" w:fill="FFFFFF"/>
        </w:rPr>
        <w:t>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 </w:t>
      </w:r>
      <w:hyperlink r:id="rId11" w:anchor="dst94" w:history="1">
        <w:r w:rsidRPr="003F0E90">
          <w:rPr>
            <w:rStyle w:val="a7"/>
            <w:rFonts w:cs="Times New Roman"/>
            <w:color w:val="auto"/>
            <w:shd w:val="clear" w:color="auto" w:fill="FFFFFF"/>
          </w:rPr>
          <w:t>частью 13</w:t>
        </w:r>
      </w:hyperlink>
      <w:r w:rsidRPr="003F0E90">
        <w:rPr>
          <w:rFonts w:cs="Times New Roman"/>
          <w:shd w:val="clear" w:color="auto" w:fill="FFFFFF"/>
        </w:rPr>
        <w:t> статьи 3.3. 191-ФЗ.</w:t>
      </w:r>
      <w:proofErr w:type="gramEnd"/>
    </w:p>
    <w:p w:rsidR="007C6CA8" w:rsidRDefault="007C6CA8" w:rsidP="000B244C">
      <w:pPr>
        <w:ind w:firstLine="567"/>
        <w:jc w:val="center"/>
        <w:rPr>
          <w:rFonts w:cs="Times New Roman"/>
          <w:b/>
          <w:szCs w:val="24"/>
          <w:lang w:val="en-US"/>
        </w:rPr>
      </w:pPr>
    </w:p>
    <w:p w:rsidR="000B244C" w:rsidRPr="003F0E90" w:rsidRDefault="000B244C" w:rsidP="000B244C">
      <w:pPr>
        <w:ind w:firstLine="567"/>
        <w:jc w:val="center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t xml:space="preserve">3. РАЗМЕЩЕНИЕ </w:t>
      </w:r>
      <w:proofErr w:type="gramStart"/>
      <w:r w:rsidRPr="003F0E90">
        <w:rPr>
          <w:rFonts w:cs="Times New Roman"/>
          <w:b/>
          <w:szCs w:val="24"/>
        </w:rPr>
        <w:t xml:space="preserve">СРЕДСТВ КОМПЕНСАЦИОННОГО ФОНДА ОБЕСПЕЧЕНИЯ ДОГОВОРНЫХ ОБЯЗАТЕЛЬСТВ </w:t>
      </w:r>
      <w:r>
        <w:rPr>
          <w:rFonts w:cs="Times New Roman"/>
          <w:b/>
          <w:szCs w:val="24"/>
        </w:rPr>
        <w:t>АССОЦИАЦИИ</w:t>
      </w:r>
      <w:proofErr w:type="gramEnd"/>
      <w:r w:rsidRPr="003F0E90">
        <w:rPr>
          <w:rFonts w:cs="Times New Roman"/>
          <w:b/>
          <w:szCs w:val="24"/>
        </w:rPr>
        <w:t>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3.1. </w:t>
      </w:r>
      <w:r w:rsidR="00107259" w:rsidRPr="0044433C">
        <w:rPr>
          <w:rFonts w:cs="Times New Roman"/>
          <w:szCs w:val="24"/>
        </w:rPr>
        <w:t xml:space="preserve">Средства компенсационного фонда обеспечения договорных обязательств </w:t>
      </w:r>
      <w:r w:rsidR="00107259" w:rsidRPr="0044433C">
        <w:rPr>
          <w:color w:val="000000"/>
          <w:szCs w:val="24"/>
          <w:shd w:val="clear" w:color="auto" w:fill="FFFFFF"/>
        </w:rPr>
        <w:t>Ассоциации</w:t>
      </w:r>
      <w:r w:rsidR="00107259" w:rsidRPr="0044433C">
        <w:rPr>
          <w:rFonts w:cs="Times New Roman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Постановлением Правительства Российской Федерации №662 от 28.04.2021г</w:t>
      </w:r>
      <w:r w:rsidRPr="003F0E90">
        <w:rPr>
          <w:rFonts w:cs="Times New Roman"/>
          <w:szCs w:val="24"/>
        </w:rPr>
        <w:t xml:space="preserve">. 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3.1.1</w:t>
      </w:r>
      <w:proofErr w:type="gramStart"/>
      <w:r w:rsidRPr="003F0E90">
        <w:rPr>
          <w:rFonts w:cs="Times New Roman"/>
          <w:szCs w:val="24"/>
        </w:rPr>
        <w:t xml:space="preserve">  Н</w:t>
      </w:r>
      <w:proofErr w:type="gramEnd"/>
      <w:r w:rsidRPr="003F0E90">
        <w:rPr>
          <w:rFonts w:cs="Times New Roman"/>
          <w:szCs w:val="24"/>
        </w:rPr>
        <w:t>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1) возврат ошибочно перечисленных средств;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3F0E90">
        <w:rPr>
          <w:rFonts w:cs="Times New Roman"/>
          <w:szCs w:val="24"/>
        </w:rPr>
        <w:t xml:space="preserve"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</w:t>
      </w:r>
      <w:hyperlink r:id="rId12" w:history="1">
        <w:r w:rsidRPr="003F0E90">
          <w:rPr>
            <w:rFonts w:cs="Times New Roman"/>
            <w:color w:val="0000FF"/>
            <w:szCs w:val="24"/>
          </w:rPr>
          <w:t>частью 2</w:t>
        </w:r>
      </w:hyperlink>
      <w:r w:rsidRPr="003F0E90">
        <w:rPr>
          <w:rFonts w:cs="Times New Roman"/>
          <w:szCs w:val="24"/>
        </w:rPr>
        <w:t xml:space="preserve"> статьи 55.16 Градостроительного кодекса РФ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</w:t>
      </w:r>
      <w:proofErr w:type="gramEnd"/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3F0E90">
        <w:rPr>
          <w:rFonts w:cs="Times New Roman"/>
          <w:szCs w:val="24"/>
        </w:rPr>
        <w:t>ств в кр</w:t>
      </w:r>
      <w:proofErr w:type="gramEnd"/>
      <w:r w:rsidRPr="003F0E90">
        <w:rPr>
          <w:rFonts w:cs="Times New Roman"/>
          <w:szCs w:val="24"/>
        </w:rPr>
        <w:t>едитных организациях;</w:t>
      </w:r>
    </w:p>
    <w:p w:rsidR="000B244C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5) перечисление </w:t>
      </w:r>
      <w:proofErr w:type="gramStart"/>
      <w:r w:rsidRPr="003F0E90">
        <w:rPr>
          <w:rFonts w:cs="Times New Roman"/>
          <w:szCs w:val="24"/>
        </w:rPr>
        <w:t xml:space="preserve">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proofErr w:type="gramEnd"/>
      <w:r w:rsidRPr="003F0E90">
        <w:rPr>
          <w:rFonts w:cs="Times New Roman"/>
          <w:szCs w:val="24"/>
        </w:rPr>
        <w:t xml:space="preserve"> Национальному объединению саморегулируемых организаций, членом которого являл</w:t>
      </w:r>
      <w:r>
        <w:rPr>
          <w:rFonts w:cs="Times New Roman"/>
          <w:szCs w:val="24"/>
        </w:rPr>
        <w:t>ась</w:t>
      </w:r>
      <w:r w:rsidRPr="003F0E90">
        <w:rPr>
          <w:rFonts w:cs="Times New Roman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>, в случаях, установленных Градостроительным кодексом РФ и Федеральным законом о введении в действи</w:t>
      </w:r>
      <w:r w:rsidR="00107259">
        <w:rPr>
          <w:rFonts w:cs="Times New Roman"/>
          <w:szCs w:val="24"/>
        </w:rPr>
        <w:t>е Градостроительного кодекса РФ;</w:t>
      </w:r>
    </w:p>
    <w:p w:rsidR="00107259" w:rsidRPr="00C075C4" w:rsidRDefault="00107259" w:rsidP="00107259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highlight w:val="yellow"/>
        </w:rPr>
      </w:pPr>
      <w:r w:rsidRPr="0044433C">
        <w:rPr>
          <w:rFonts w:cs="Times New Roman"/>
          <w:szCs w:val="24"/>
        </w:rPr>
        <w:t xml:space="preserve">6)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</w:t>
      </w:r>
      <w:hyperlink r:id="rId13" w:history="1">
        <w:r w:rsidRPr="0044433C">
          <w:rPr>
            <w:rFonts w:cs="Times New Roman"/>
            <w:color w:val="0000FF"/>
            <w:szCs w:val="24"/>
          </w:rPr>
          <w:t>части 8.1 статьи 55.16-1</w:t>
        </w:r>
      </w:hyperlink>
      <w:r w:rsidRPr="004443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Градостроительного кодекса РФ</w:t>
      </w:r>
      <w:r w:rsidRPr="0044433C">
        <w:rPr>
          <w:rFonts w:cs="Times New Roman"/>
          <w:szCs w:val="24"/>
        </w:rPr>
        <w:t>;</w:t>
      </w:r>
    </w:p>
    <w:p w:rsidR="00107259" w:rsidRPr="0044433C" w:rsidRDefault="00107259" w:rsidP="00107259">
      <w:pPr>
        <w:autoSpaceDE w:val="0"/>
        <w:autoSpaceDN w:val="0"/>
        <w:adjustRightInd w:val="0"/>
        <w:spacing w:before="240"/>
        <w:ind w:firstLine="540"/>
        <w:jc w:val="both"/>
        <w:rPr>
          <w:rFonts w:cs="Times New Roman"/>
          <w:szCs w:val="24"/>
        </w:rPr>
      </w:pPr>
      <w:r w:rsidRPr="0044433C">
        <w:rPr>
          <w:rFonts w:cs="Times New Roman"/>
          <w:szCs w:val="24"/>
        </w:rPr>
        <w:lastRenderedPageBreak/>
        <w:t xml:space="preserve">7)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</w:t>
      </w:r>
      <w:hyperlink r:id="rId14" w:history="1">
        <w:r w:rsidRPr="0044433C">
          <w:rPr>
            <w:rFonts w:cs="Times New Roman"/>
            <w:color w:val="0000FF"/>
            <w:szCs w:val="24"/>
          </w:rPr>
          <w:t>частью 10 статьи 55.7</w:t>
        </w:r>
      </w:hyperlink>
      <w:r w:rsidRPr="0044433C">
        <w:rPr>
          <w:rFonts w:cs="Times New Roman"/>
          <w:szCs w:val="24"/>
        </w:rPr>
        <w:t xml:space="preserve"> Градостроительного кодекса РФ;</w:t>
      </w:r>
    </w:p>
    <w:p w:rsidR="00107259" w:rsidRPr="003F0E90" w:rsidRDefault="00107259" w:rsidP="0010725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44433C">
        <w:rPr>
          <w:rFonts w:cs="Times New Roman"/>
          <w:szCs w:val="24"/>
        </w:rPr>
        <w:t>8) возврат излишне самостоятельно уплаченных членом саморегулируемой организации сре</w:t>
      </w:r>
      <w:proofErr w:type="gramStart"/>
      <w:r w:rsidRPr="0044433C">
        <w:rPr>
          <w:rFonts w:cs="Times New Roman"/>
          <w:szCs w:val="24"/>
        </w:rPr>
        <w:t>дств вз</w:t>
      </w:r>
      <w:proofErr w:type="gramEnd"/>
      <w:r w:rsidRPr="0044433C">
        <w:rPr>
          <w:rFonts w:cs="Times New Roman"/>
          <w:szCs w:val="24"/>
        </w:rPr>
        <w:t xml:space="preserve">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</w:t>
      </w:r>
      <w:hyperlink r:id="rId15" w:history="1">
        <w:r w:rsidRPr="0044433C">
          <w:rPr>
            <w:rFonts w:cs="Times New Roman"/>
            <w:color w:val="0000FF"/>
            <w:szCs w:val="24"/>
          </w:rPr>
          <w:t>частью 16</w:t>
        </w:r>
      </w:hyperlink>
      <w:r w:rsidRPr="0044433C">
        <w:rPr>
          <w:rFonts w:cs="Times New Roman"/>
          <w:szCs w:val="24"/>
        </w:rPr>
        <w:t xml:space="preserve"> статьи 55.16 Градостроительного кодекса РФ.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3.1.2  Кредитная организация обязана осуществлять операции по специальным банковским счетам, на которых размещены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соответствии с требованиями части </w:t>
      </w:r>
      <w:hyperlink r:id="rId16" w:history="1">
        <w:r w:rsidRPr="003F0E90">
          <w:rPr>
            <w:rFonts w:cs="Times New Roman"/>
            <w:color w:val="0000FF"/>
            <w:szCs w:val="24"/>
          </w:rPr>
          <w:t>5 статьи 55.16</w:t>
        </w:r>
      </w:hyperlink>
      <w:r w:rsidRPr="003F0E90">
        <w:rPr>
          <w:rFonts w:cs="Times New Roman"/>
          <w:szCs w:val="24"/>
        </w:rPr>
        <w:t xml:space="preserve"> Градостроительного кодекса РФ. Иные операции по специальным банковским счетам не допускаются. При получении от органа надзора за саморегулируемыми организациями уведомления об исключении сведений о</w:t>
      </w:r>
      <w:r>
        <w:rPr>
          <w:rFonts w:cs="Times New Roman"/>
          <w:szCs w:val="24"/>
        </w:rPr>
        <w:t>б</w:t>
      </w:r>
      <w:r w:rsidRPr="003F0E90">
        <w:rPr>
          <w:rFonts w:cs="Times New Roman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из государственного реестра саморегулируемых организаций кредитная организация обязана приостановить операции по специальным банковским счетам, на которых размещены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>.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3.1.3 Учет средств компенсационного фонда обеспечения договорных обязательств ведется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раздельно от учета иного имущества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На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не может быть обращено взыскание по обязательствам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за исключением случаев, предусмотренных частью </w:t>
      </w:r>
      <w:hyperlink r:id="rId17" w:history="1">
        <w:r w:rsidRPr="003F0E90">
          <w:rPr>
            <w:rFonts w:cs="Times New Roman"/>
            <w:color w:val="0000FF"/>
            <w:szCs w:val="24"/>
          </w:rPr>
          <w:t>5 статьи 55.16</w:t>
        </w:r>
      </w:hyperlink>
      <w:r w:rsidRPr="003F0E90">
        <w:rPr>
          <w:rFonts w:cs="Times New Roman"/>
          <w:szCs w:val="24"/>
        </w:rPr>
        <w:t xml:space="preserve"> Градостроительного кодекса РФ, и такие средства не включаются в конкурсную массу при признании судом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несостоятельн</w:t>
      </w:r>
      <w:r>
        <w:rPr>
          <w:rFonts w:cs="Times New Roman"/>
          <w:szCs w:val="24"/>
        </w:rPr>
        <w:t>ым</w:t>
      </w:r>
      <w:r w:rsidRPr="003F0E90">
        <w:rPr>
          <w:rFonts w:cs="Times New Roman"/>
          <w:szCs w:val="24"/>
        </w:rPr>
        <w:t xml:space="preserve"> (банкротом).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3.1.4  Права на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размещенного на специальном банковском счете, принадлежат владельцу счета. При исключении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</w:t>
      </w:r>
      <w:r>
        <w:rPr>
          <w:rFonts w:cs="Times New Roman"/>
          <w:szCs w:val="24"/>
        </w:rPr>
        <w:t>ась</w:t>
      </w:r>
      <w:r w:rsidRPr="003F0E90">
        <w:rPr>
          <w:rFonts w:cs="Times New Roman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. В этом случае кредитная организация по требованию такого Национального объединения саморегулируемых организаций, направленному в </w:t>
      </w:r>
      <w:hyperlink r:id="rId18" w:history="1">
        <w:r w:rsidRPr="003F0E90">
          <w:rPr>
            <w:rFonts w:cs="Times New Roman"/>
            <w:color w:val="0000FF"/>
            <w:szCs w:val="24"/>
          </w:rPr>
          <w:t>порядке</w:t>
        </w:r>
      </w:hyperlink>
      <w:r w:rsidRPr="003F0E90">
        <w:rPr>
          <w:rFonts w:cs="Times New Roman"/>
          <w:szCs w:val="24"/>
        </w:rPr>
        <w:t xml:space="preserve"> и по </w:t>
      </w:r>
      <w:hyperlink r:id="rId19" w:history="1">
        <w:r w:rsidRPr="003F0E90">
          <w:rPr>
            <w:rFonts w:cs="Times New Roman"/>
            <w:color w:val="0000FF"/>
            <w:szCs w:val="24"/>
          </w:rPr>
          <w:t>форме</w:t>
        </w:r>
      </w:hyperlink>
      <w:r w:rsidRPr="003F0E90">
        <w:rPr>
          <w:rFonts w:cs="Times New Roman"/>
          <w:szCs w:val="24"/>
        </w:rPr>
        <w:t xml:space="preserve">, которые установлены Постановлением правительства РФ № 85 от 26 января 2017 года, переводит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специальный банковский счет такого Национального объединения саморегулируемых организаций.</w:t>
      </w:r>
    </w:p>
    <w:p w:rsidR="000B244C" w:rsidRPr="003F0E90" w:rsidRDefault="000B244C" w:rsidP="000B244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3.1.5</w:t>
      </w:r>
      <w:proofErr w:type="gramStart"/>
      <w:r w:rsidRPr="003F0E90">
        <w:rPr>
          <w:rFonts w:cs="Times New Roman"/>
          <w:szCs w:val="24"/>
        </w:rPr>
        <w:t xml:space="preserve"> О</w:t>
      </w:r>
      <w:proofErr w:type="gramEnd"/>
      <w:r w:rsidRPr="003F0E90">
        <w:rPr>
          <w:rFonts w:cs="Times New Roman"/>
          <w:szCs w:val="24"/>
        </w:rPr>
        <w:t xml:space="preserve">дним из существенных условий договора специального банковского счета является согласие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об остатке средств на специальном счете, а также о средствах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размещенных во вкладах (депозитах) и в иных финансовых активах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по </w:t>
      </w:r>
      <w:hyperlink r:id="rId20" w:history="1">
        <w:r w:rsidRPr="003F0E90">
          <w:rPr>
            <w:rFonts w:cs="Times New Roman"/>
            <w:color w:val="0000FF"/>
            <w:szCs w:val="24"/>
          </w:rPr>
          <w:t>форме</w:t>
        </w:r>
      </w:hyperlink>
      <w:r w:rsidRPr="003F0E90">
        <w:rPr>
          <w:rFonts w:cs="Times New Roman"/>
          <w:szCs w:val="24"/>
        </w:rPr>
        <w:t>, установленной Банком России.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3.2. При необходимости осуществления выплат из средств компенсационного фонда обеспечения договорных обязатель</w:t>
      </w:r>
      <w:proofErr w:type="gramStart"/>
      <w:r w:rsidRPr="003F0E90">
        <w:rPr>
          <w:rFonts w:cs="Times New Roman"/>
          <w:szCs w:val="24"/>
        </w:rPr>
        <w:t>ств ср</w:t>
      </w:r>
      <w:proofErr w:type="gramEnd"/>
      <w:r w:rsidRPr="003F0E90">
        <w:rPr>
          <w:rFonts w:cs="Times New Roman"/>
          <w:szCs w:val="24"/>
        </w:rPr>
        <w:t xml:space="preserve">ок возврата средств из указанных активов не должен превышать десять рабочих дней с момента возникновения такой необходимости.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3.3  </w:t>
      </w:r>
      <w:r>
        <w:rPr>
          <w:rFonts w:cs="Times New Roman"/>
          <w:szCs w:val="24"/>
        </w:rPr>
        <w:t>Генеральный д</w:t>
      </w:r>
      <w:r w:rsidRPr="003F0E90">
        <w:rPr>
          <w:rFonts w:cs="Times New Roman"/>
          <w:szCs w:val="24"/>
        </w:rPr>
        <w:t xml:space="preserve">иректор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организует непосредственное размещение 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</w:t>
      </w:r>
      <w:r w:rsidRPr="003F0E90">
        <w:rPr>
          <w:rFonts w:cs="Times New Roman"/>
          <w:szCs w:val="24"/>
        </w:rPr>
        <w:lastRenderedPageBreak/>
        <w:t xml:space="preserve">соответствии с настоящим Положением, решениями Общего собрания членов </w:t>
      </w:r>
      <w:r>
        <w:rPr>
          <w:color w:val="000000"/>
          <w:szCs w:val="24"/>
          <w:shd w:val="clear" w:color="auto" w:fill="FFFFFF"/>
        </w:rPr>
        <w:t>Ассоциации</w:t>
      </w:r>
      <w:r>
        <w:rPr>
          <w:rFonts w:cs="Times New Roman"/>
          <w:szCs w:val="24"/>
        </w:rPr>
        <w:t>,</w:t>
      </w:r>
      <w:r w:rsidRPr="003F0E90">
        <w:rPr>
          <w:rFonts w:cs="Times New Roman"/>
          <w:szCs w:val="24"/>
        </w:rPr>
        <w:t xml:space="preserve">  предусмотренными до 01 июля 2017 года пунктом 5, а после 1 июля 2017 года пунктом 5.1 статьи 55.10 Градостроительного кодекса РФ и законодательством Российской Федерации.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0B244C" w:rsidRPr="003F0E90" w:rsidRDefault="000B244C" w:rsidP="000B244C">
      <w:pPr>
        <w:ind w:firstLine="567"/>
        <w:jc w:val="center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t xml:space="preserve">4. ПОРЯДОК ВЫПЛАТ ИЗ КОМПЕНСАЦИОННОГО ФОНДА ОБЕСПЕЧЕНИЯ ДОГОВОРНЫХ ОБЯЗАТЕЛЬСТВ </w:t>
      </w:r>
      <w:r>
        <w:rPr>
          <w:rFonts w:cs="Times New Roman"/>
          <w:b/>
          <w:szCs w:val="24"/>
        </w:rPr>
        <w:t>АССОЦИАЦИИ</w:t>
      </w:r>
      <w:r w:rsidRPr="003F0E90">
        <w:rPr>
          <w:rFonts w:cs="Times New Roman"/>
          <w:b/>
          <w:szCs w:val="24"/>
        </w:rPr>
        <w:t>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4.1. Для получения денежных средств из Компенсационного фонда обеспечения договорных обязатель</w:t>
      </w:r>
      <w:proofErr w:type="gramStart"/>
      <w:r w:rsidRPr="003F0E90">
        <w:rPr>
          <w:rFonts w:cs="Times New Roman"/>
          <w:szCs w:val="24"/>
        </w:rPr>
        <w:t>ств в сл</w:t>
      </w:r>
      <w:proofErr w:type="gramEnd"/>
      <w:r w:rsidRPr="003F0E90">
        <w:rPr>
          <w:rFonts w:cs="Times New Roman"/>
          <w:szCs w:val="24"/>
        </w:rPr>
        <w:t xml:space="preserve">учае ошибочного перечисления юридическое лицо или индивидуальный предприниматель направляет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заявление о возврате из Компенсационного фонда обеспечения договорных обязательств ошибочно перечисленных средств.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4.2. </w:t>
      </w:r>
      <w:proofErr w:type="gramStart"/>
      <w:r w:rsidRPr="003F0E90">
        <w:rPr>
          <w:rFonts w:cs="Times New Roman"/>
          <w:szCs w:val="24"/>
        </w:rPr>
        <w:t xml:space="preserve">Выплата из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осуществляется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на основании требования Заявителя и вступившего в законную силу решения суда, о взыскании с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рамках ее субсидиарной ответственности, денежной суммы, необходимой для возмещения Заявителю ущерба, причиненного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>, заключенного с использованием конкурентных способов</w:t>
      </w:r>
      <w:proofErr w:type="gramEnd"/>
      <w:r w:rsidRPr="003F0E90">
        <w:rPr>
          <w:rFonts w:cs="Times New Roman"/>
          <w:szCs w:val="24"/>
        </w:rPr>
        <w:t xml:space="preserve"> заключения договора в случае, если лицо, не исполнившее или ненадлежащим образом исполнившее обязательства по такому договору, являлось на момент заключения и исполнения такого договора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4.3. Требование о получении Компенсационной выплаты (далее по тексту – Требование) должно быть направленно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на имя </w:t>
      </w:r>
      <w:r>
        <w:rPr>
          <w:rFonts w:cs="Times New Roman"/>
          <w:szCs w:val="24"/>
        </w:rPr>
        <w:t xml:space="preserve">генерального </w:t>
      </w:r>
      <w:r w:rsidRPr="003F0E90">
        <w:rPr>
          <w:rFonts w:cs="Times New Roman"/>
          <w:szCs w:val="24"/>
        </w:rPr>
        <w:t xml:space="preserve">директора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форме письменного документа, подписанного уполномоченным органом Заявителя и заверенным печатью (при наличии) или представителем Заявителя на основании нотариально заверенной доверенности с приложением таковой.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4.4. В Требовании о получении Компенсационной выплаты указывается: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а) дата составления Требования;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б) полное наименование Заявителя (для физического лица – фамилия, имя, отчество Заявителя);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в) основной государственный регистрационный номер Заявителя (для физического лица – наименование, серия, номер и дата выдачи документа, удостоверяющего личность Заявителя, наименование и код подразделения органа, выдавшего документ, удостоверяющий личность Заявителя);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г) место нахождения Заявителя (для физического лица – адрес регистрации Заявителя по постоянному месту жительства);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д) индивидуальный номер налогоплательщика Заявителя;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е) наименование банка и расчетный (лицевой) счет Заявителя для перечисления денежных средств из Компенсационного фонда обеспечения договорных обязательств;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ж) наименование и место нахождения члена </w:t>
      </w:r>
      <w:r>
        <w:rPr>
          <w:color w:val="000000"/>
          <w:szCs w:val="24"/>
          <w:shd w:val="clear" w:color="auto" w:fill="FFFFFF"/>
        </w:rPr>
        <w:t>Ассоциации</w:t>
      </w:r>
      <w:r>
        <w:rPr>
          <w:rFonts w:cs="Times New Roman"/>
          <w:szCs w:val="24"/>
        </w:rPr>
        <w:t>,</w:t>
      </w:r>
      <w:r w:rsidRPr="003F0E90">
        <w:rPr>
          <w:rFonts w:cs="Times New Roman"/>
          <w:szCs w:val="24"/>
        </w:rPr>
        <w:t xml:space="preserve"> не исполнившего или ненадлежащим образом исполнившего обязательства по договору строительного подряда, заключенного с использованием конкурентных способов заключения договора;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з) сумма, не превышающая предел, определенный Градостроительным кодексом Российской Федерации, которая необходима для возмещения ущерба, причиненного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договора, в рамках субсидиарной ответственности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(указывается в рублях);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и) основание выплаты.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lastRenderedPageBreak/>
        <w:t xml:space="preserve">4.5. К Требованию о получении Компенсационной выплаты в обязательном порядке должны быть приложены: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а) вступившее в законную силу судебное решение о взыскании с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рамках ее субсидиарной ответственности, денежной суммы, необходимой для возмещения Заявителю;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б) на усмотрение Заявителя к Требованию могут быть приложены и иные документы.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4.6. Документы, прилагаемые к Требованию Заявителя, представляются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по описи.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4.7. Документы, предоставляемые Заявителем, вне зависимости от результатов их рассмотрения, Заявителю не возвращаются и хранятся в архиве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4.8. Во исполнение решения суда, постоянно действующим коллегиальным органом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3F0E90">
        <w:rPr>
          <w:rFonts w:cs="Times New Roman"/>
          <w:szCs w:val="24"/>
        </w:rPr>
        <w:t xml:space="preserve">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proofErr w:type="gramEnd"/>
      <w:r w:rsidRPr="003F0E90">
        <w:rPr>
          <w:rFonts w:cs="Times New Roman"/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>, в срок, установленный решением суда, обязан</w:t>
      </w:r>
      <w:r>
        <w:rPr>
          <w:rFonts w:cs="Times New Roman"/>
          <w:szCs w:val="24"/>
        </w:rPr>
        <w:t>а</w:t>
      </w:r>
      <w:r w:rsidRPr="003F0E90">
        <w:rPr>
          <w:rFonts w:cs="Times New Roman"/>
          <w:szCs w:val="24"/>
        </w:rPr>
        <w:t xml:space="preserve"> произвести выплату Заявителю, из 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по реквизитам, представленным Заявителем.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4.9. </w:t>
      </w:r>
      <w:proofErr w:type="gramStart"/>
      <w:r w:rsidRPr="003F0E90">
        <w:rPr>
          <w:rFonts w:cs="Times New Roman"/>
          <w:szCs w:val="24"/>
        </w:rPr>
        <w:t xml:space="preserve">В случае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</w:t>
      </w:r>
      <w:proofErr w:type="gramEnd"/>
      <w:r w:rsidRPr="003F0E90">
        <w:rPr>
          <w:rFonts w:cs="Times New Roman"/>
          <w:szCs w:val="24"/>
        </w:rPr>
        <w:t xml:space="preserve"> </w:t>
      </w:r>
      <w:proofErr w:type="gramStart"/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договора являлись членами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  <w:proofErr w:type="gramEnd"/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4.10. </w:t>
      </w:r>
      <w:proofErr w:type="gramStart"/>
      <w:r w:rsidRPr="003F0E90">
        <w:rPr>
          <w:rFonts w:cs="Times New Roman"/>
          <w:szCs w:val="24"/>
        </w:rPr>
        <w:t xml:space="preserve">В случае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функций технического заказчика,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</w:t>
      </w:r>
      <w:proofErr w:type="gramEnd"/>
      <w:r w:rsidRPr="003F0E90">
        <w:rPr>
          <w:rFonts w:cs="Times New Roman"/>
          <w:szCs w:val="24"/>
        </w:rPr>
        <w:t xml:space="preserve">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договора являлись членами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4.11. </w:t>
      </w:r>
      <w:proofErr w:type="gramStart"/>
      <w:r w:rsidRPr="003F0E90">
        <w:rPr>
          <w:rFonts w:cs="Times New Roman"/>
          <w:szCs w:val="24"/>
        </w:rPr>
        <w:t xml:space="preserve">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функций технического заказчика при строительстве, реконструкции, капитальном ремонте, сносе</w:t>
      </w:r>
      <w:proofErr w:type="gramEnd"/>
      <w:r w:rsidRPr="003F0E90">
        <w:rPr>
          <w:rFonts w:cs="Times New Roman"/>
          <w:szCs w:val="24"/>
        </w:rPr>
        <w:t xml:space="preserve"> </w:t>
      </w:r>
      <w:proofErr w:type="gramStart"/>
      <w:r w:rsidRPr="003F0E90">
        <w:rPr>
          <w:rFonts w:cs="Times New Roman"/>
          <w:szCs w:val="24"/>
        </w:rPr>
        <w:t xml:space="preserve">объектов капитального строительства по таким договорам, </w:t>
      </w:r>
      <w:r w:rsidRPr="003F0E90">
        <w:rPr>
          <w:rFonts w:cs="Times New Roman"/>
          <w:szCs w:val="24"/>
        </w:rPr>
        <w:lastRenderedPageBreak/>
        <w:t xml:space="preserve">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</w:t>
      </w:r>
      <w:proofErr w:type="gramEnd"/>
      <w:r w:rsidRPr="003F0E90">
        <w:rPr>
          <w:rFonts w:cs="Times New Roman"/>
          <w:szCs w:val="24"/>
        </w:rPr>
        <w:t xml:space="preserve"> Кодекса Российской Федерации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4.12. В случае</w:t>
      </w:r>
      <w:proofErr w:type="gramStart"/>
      <w:r w:rsidRPr="003F0E90">
        <w:rPr>
          <w:rFonts w:cs="Times New Roman"/>
          <w:szCs w:val="24"/>
        </w:rPr>
        <w:t>,</w:t>
      </w:r>
      <w:proofErr w:type="gramEnd"/>
      <w:r w:rsidRPr="003F0E90">
        <w:rPr>
          <w:rFonts w:cs="Times New Roman"/>
          <w:szCs w:val="24"/>
        </w:rPr>
        <w:t xml:space="preserve"> если ответственность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за неисполнение или ненадлежащее исполнение обязательств по договору строительного подряда, заключенным с использованием конкурентных способов заключения договоров, либо за неисполнение или ненадлежащее исполнение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функций технического заказчика при строительстве, реконструкции, капитальном ремонте, сносе объектов капитального строительства по таким договорам, заключенным от имени застройщика, застрахована в соответствии с законодательством Российской Федерации,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, а также соответствующее Национальное объединение саморегулируемых организаций, возмещают реальный ущерб, а также неустойку (штраф) по таким договорам в части, не покрытой страховыми возмещениями.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proofErr w:type="gramStart"/>
      <w:r w:rsidRPr="003F0E90">
        <w:rPr>
          <w:rFonts w:cs="Times New Roman"/>
          <w:szCs w:val="24"/>
        </w:rPr>
        <w:t xml:space="preserve">4.13 Возмещение реального ущерба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договорам строительного подряда, </w:t>
      </w:r>
      <w:r w:rsidRPr="003F0E90">
        <w:rPr>
          <w:rFonts w:cs="Times New Roman"/>
          <w:shd w:val="clear" w:color="auto" w:fill="FFFFFF"/>
        </w:rPr>
        <w:t>договорам подряда на осуществление сноса</w:t>
      </w:r>
      <w:r w:rsidRPr="003F0E90">
        <w:rPr>
          <w:rFonts w:cs="Times New Roman"/>
          <w:szCs w:val="24"/>
        </w:rPr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функций технического заказчика при строительстве, реконструкции, капитальном ремонте, сносе объектов капитального строительства по таким договорам, заключенным от имени застройщика, а также неустойки (штрафа) по</w:t>
      </w:r>
      <w:proofErr w:type="gramEnd"/>
      <w:r w:rsidRPr="003F0E90">
        <w:rPr>
          <w:rFonts w:cs="Times New Roman"/>
          <w:szCs w:val="24"/>
        </w:rPr>
        <w:t xml:space="preserve"> таким договорам осуществляется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, а также соответствующим Национальным объединением саморегулируемых организаций, в судебном порядке в соответствии с законодательством Российской Федерации.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4.14. </w:t>
      </w:r>
      <w:proofErr w:type="gramStart"/>
      <w:r w:rsidRPr="003F0E90">
        <w:rPr>
          <w:rFonts w:cs="Times New Roman"/>
          <w:szCs w:val="24"/>
        </w:rPr>
        <w:t xml:space="preserve">В случае ликвидации юридического лица -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исполнение гарантийных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 xml:space="preserve">, заключенным таким лицом с использованием конкурентных способов заключения договоров, осуществляется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дату предъявления требования о</w:t>
      </w:r>
      <w:proofErr w:type="gramEnd"/>
      <w:r w:rsidRPr="003F0E90">
        <w:rPr>
          <w:rFonts w:cs="Times New Roman"/>
          <w:szCs w:val="24"/>
        </w:rPr>
        <w:t xml:space="preserve">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из таких членов в зависимости от уровня его ответственности по обязательствам. Заказчик по таким договорам имеет право требовать от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FB2D98" w:rsidRDefault="000B244C" w:rsidP="000B244C">
      <w:pPr>
        <w:pStyle w:val="a8"/>
        <w:numPr>
          <w:ilvl w:val="0"/>
          <w:numId w:val="1"/>
        </w:numPr>
        <w:ind w:firstLine="567"/>
        <w:jc w:val="center"/>
        <w:rPr>
          <w:b/>
          <w:caps/>
          <w:szCs w:val="28"/>
        </w:rPr>
      </w:pPr>
      <w:r w:rsidRPr="00FB2D98">
        <w:rPr>
          <w:b/>
          <w:caps/>
          <w:szCs w:val="28"/>
        </w:rPr>
        <w:t>Размеры займов, значение процентов за пользование такими займами, срок их предоставления.</w:t>
      </w:r>
    </w:p>
    <w:p w:rsidR="000B244C" w:rsidRPr="00FB2D98" w:rsidRDefault="000B244C" w:rsidP="000B244C">
      <w:pPr>
        <w:ind w:left="720" w:firstLine="567"/>
        <w:rPr>
          <w:rFonts w:eastAsia="Times New Roman" w:cs="Times New Roman"/>
          <w:b/>
          <w:szCs w:val="28"/>
          <w:lang w:eastAsia="zh-CN"/>
        </w:rPr>
      </w:pPr>
    </w:p>
    <w:p w:rsidR="000B244C" w:rsidRPr="00FB2D98" w:rsidRDefault="00C7139E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.1.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 xml:space="preserve">В соответствии с частью 17 статьи 3.3 Федерального закона от 29.12.2004 N 191-ФЗ "О введении в действие Градостроительного кодекса Российской Федерации", Постановлением Правительства Российской Федерации от 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</w:t>
      </w:r>
      <w:r w:rsidRPr="00D7525C">
        <w:t xml:space="preserve">в целях оказания поддержки членам </w:t>
      </w:r>
      <w:r w:rsidRPr="00D7525C">
        <w:lastRenderedPageBreak/>
        <w:t>саморегулируемых организаций допускается предоставление саморегулируемыми</w:t>
      </w:r>
      <w:proofErr w:type="gramEnd"/>
      <w:r w:rsidRPr="00D7525C">
        <w:t xml:space="preserve"> организациями займов своим членам за счет средств компенсационного фонда обеспечения договорных обязательств таких саморегулируемых организаций</w:t>
      </w:r>
      <w:r w:rsidRPr="00D7525C">
        <w:rPr>
          <w:rFonts w:eastAsia="Times New Roman" w:cs="Times New Roman"/>
          <w:szCs w:val="28"/>
          <w:lang w:eastAsia="zh-CN"/>
        </w:rPr>
        <w:t xml:space="preserve"> (далее соответственно – заём, займы, саморегулируемая организация, компенсационный фонд) в соответствии с гражданским законодательством до 1 января 2023 года</w:t>
      </w:r>
      <w:r w:rsidRPr="00FB2D98">
        <w:rPr>
          <w:rFonts w:eastAsia="Times New Roman" w:cs="Times New Roman"/>
          <w:szCs w:val="28"/>
          <w:lang w:eastAsia="zh-CN"/>
        </w:rPr>
        <w:t xml:space="preserve">. Объем займов, предоставленных саморегулируемой организацией, не может превышать 50 процентов от общего объема средств ее </w:t>
      </w:r>
      <w:r w:rsidRPr="00D7525C">
        <w:rPr>
          <w:rFonts w:eastAsia="Times New Roman" w:cs="Times New Roman"/>
          <w:szCs w:val="28"/>
          <w:lang w:eastAsia="zh-CN"/>
        </w:rPr>
        <w:t>компенсационного фонд</w:t>
      </w:r>
      <w:r>
        <w:rPr>
          <w:rFonts w:eastAsia="Times New Roman" w:cs="Times New Roman"/>
          <w:szCs w:val="28"/>
          <w:lang w:eastAsia="zh-CN"/>
        </w:rPr>
        <w:t>а</w:t>
      </w:r>
      <w:r w:rsidR="000B244C" w:rsidRPr="00FB2D98">
        <w:rPr>
          <w:rFonts w:eastAsia="Times New Roman" w:cs="Times New Roman"/>
          <w:szCs w:val="28"/>
          <w:lang w:eastAsia="zh-CN"/>
        </w:rPr>
        <w:t xml:space="preserve">.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В соответствии с решением общего собрания членов </w:t>
      </w:r>
      <w:r w:rsidRPr="00011A07">
        <w:rPr>
          <w:rFonts w:eastAsia="Times New Roman" w:cs="Times New Roman"/>
          <w:i/>
          <w:szCs w:val="28"/>
          <w:lang w:eastAsia="zh-CN"/>
        </w:rPr>
        <w:t>(</w:t>
      </w:r>
      <w:proofErr w:type="gramStart"/>
      <w:r w:rsidRPr="00011A07">
        <w:rPr>
          <w:rFonts w:eastAsia="Times New Roman" w:cs="Times New Roman"/>
          <w:i/>
          <w:szCs w:val="28"/>
          <w:lang w:eastAsia="zh-CN"/>
        </w:rPr>
        <w:t>протокол №б</w:t>
      </w:r>
      <w:proofErr w:type="gramEnd"/>
      <w:r w:rsidRPr="00011A07">
        <w:rPr>
          <w:rFonts w:eastAsia="Times New Roman" w:cs="Times New Roman"/>
          <w:i/>
          <w:szCs w:val="28"/>
          <w:lang w:eastAsia="zh-CN"/>
        </w:rPr>
        <w:t>/н от 0</w:t>
      </w:r>
      <w:r>
        <w:rPr>
          <w:rFonts w:eastAsia="Times New Roman" w:cs="Times New Roman"/>
          <w:i/>
          <w:szCs w:val="28"/>
          <w:lang w:eastAsia="zh-CN"/>
        </w:rPr>
        <w:t>5</w:t>
      </w:r>
      <w:r w:rsidRPr="00011A07">
        <w:rPr>
          <w:rFonts w:eastAsia="Times New Roman" w:cs="Times New Roman"/>
          <w:i/>
          <w:szCs w:val="28"/>
          <w:lang w:eastAsia="zh-CN"/>
        </w:rPr>
        <w:t>.08.2020г.)</w:t>
      </w:r>
      <w:r w:rsidRPr="00011A07">
        <w:rPr>
          <w:rFonts w:eastAsia="Times New Roman" w:cs="Times New Roman"/>
          <w:szCs w:val="28"/>
          <w:lang w:eastAsia="zh-CN"/>
        </w:rPr>
        <w:t xml:space="preserve"> саморегулируемой организации решения о предоставлении</w:t>
      </w:r>
      <w:r w:rsidRPr="00FB2D98">
        <w:rPr>
          <w:rFonts w:eastAsia="Times New Roman" w:cs="Times New Roman"/>
          <w:szCs w:val="28"/>
          <w:lang w:eastAsia="zh-CN"/>
        </w:rPr>
        <w:t xml:space="preserve"> займов членам саморегулируемой организации принимает постоянно действующий орган управления саморегулируемой организации</w:t>
      </w:r>
      <w:r>
        <w:rPr>
          <w:rFonts w:eastAsia="Times New Roman" w:cs="Times New Roman"/>
          <w:szCs w:val="28"/>
          <w:lang w:eastAsia="zh-CN"/>
        </w:rPr>
        <w:t xml:space="preserve"> - </w:t>
      </w:r>
      <w:r>
        <w:rPr>
          <w:rFonts w:eastAsia="Times New Roman" w:cs="Times New Roman"/>
          <w:i/>
          <w:szCs w:val="28"/>
          <w:lang w:eastAsia="zh-CN"/>
        </w:rPr>
        <w:t xml:space="preserve">Совет Ассоциации </w:t>
      </w:r>
      <w:r w:rsidRPr="00FB2D98">
        <w:rPr>
          <w:rFonts w:eastAsia="Times New Roman" w:cs="Times New Roman"/>
          <w:iCs/>
          <w:szCs w:val="28"/>
          <w:lang w:eastAsia="zh-CN"/>
        </w:rPr>
        <w:t xml:space="preserve">(далее - </w:t>
      </w:r>
      <w:r w:rsidRPr="00FB2D98">
        <w:rPr>
          <w:rFonts w:eastAsia="Times New Roman" w:cs="Times New Roman"/>
          <w:szCs w:val="28"/>
          <w:lang w:eastAsia="zh-CN"/>
        </w:rPr>
        <w:t>постоянно действующий коллегиальный орган управления саморегулируемой организации).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.2.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условии, что выдача таких займов не приводит к снижению размера средств такого компенсационного фонда, размещенного на специальном банковском счете саморегулируемой организации, ниже его размера, определяемого на день принятия саморегулируемой организацией решения о предоставлении суммы займа, исходя из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фактического количества членов саморегулируемой организации и уровня их ответственности по обязательствам.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.3. Размер займа для конкретного члена саморегулируемой организации устанавливается договором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о предоставлении займа (форма договора займа устанавливается решением постоянно действующего коллегиального органа)  в соответствии с решением саморегулируемой организации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 xml:space="preserve">о предоставлении суммы займа, но не может превышать предельный размер займа, установленный п.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.2. настоящего раздела.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.4.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 xml:space="preserve">В день принятия саморегулируемой организацией решения о предоставлении суммы займа исполнительный орган саморегулируемой организации  обеспечивает осуществление расчёта размера части компенсационного фонда саморегулируемой организации, подлежащей использованию в целях выдачи займов, исходя из фактического количества действительных членов саморегулируемой организации и уровня их ответственности по обязательствам, в соответствии с которым ими был внесен взнос в компенсационный фонд. </w:t>
      </w:r>
      <w:proofErr w:type="gramEnd"/>
    </w:p>
    <w:p w:rsidR="000B244C" w:rsidRPr="005E46EF" w:rsidRDefault="000B244C" w:rsidP="000B244C">
      <w:pPr>
        <w:pStyle w:val="a8"/>
        <w:numPr>
          <w:ilvl w:val="1"/>
          <w:numId w:val="1"/>
        </w:numPr>
        <w:ind w:left="0" w:firstLine="567"/>
        <w:jc w:val="both"/>
      </w:pPr>
      <w:proofErr w:type="gramStart"/>
      <w:r w:rsidRPr="005E46EF">
        <w:t xml:space="preserve">Минимальный размер КФ ОДО рассчитывается в соответствии с ч. 4 ст. 55.4 </w:t>
      </w:r>
      <w:proofErr w:type="spellStart"/>
      <w:r w:rsidRPr="005E46EF">
        <w:t>ГрК</w:t>
      </w:r>
      <w:proofErr w:type="spellEnd"/>
      <w:r w:rsidRPr="005E46EF">
        <w:t xml:space="preserve">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СРО, имеющих одинаковый уровень ответственности по обязательствам, и размера взносов в данный компенсационный фонд, установленного в соответствии со ст. 55.16 </w:t>
      </w:r>
      <w:proofErr w:type="spellStart"/>
      <w:r w:rsidRPr="005E46EF">
        <w:t>ГрК</w:t>
      </w:r>
      <w:proofErr w:type="spellEnd"/>
      <w:r w:rsidRPr="005E46EF">
        <w:t xml:space="preserve"> РФ для данного уровня ответственности по обязательствам.</w:t>
      </w:r>
      <w:proofErr w:type="gramEnd"/>
      <w:r w:rsidRPr="005E46EF">
        <w:t xml:space="preserve"> Внесенные в компенсационный фонд денежные средства исключенными членами СРО при расчёте минимального размера в целях выдачи займов не учитываются.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.6. Размер процентов за пользование займом составляет 1/2 ключевой ставки Центрального банка Российской Федерации, действующей на день выдачи (предоставления) займа.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.7. Предельный срок предоставления займа не может составлять более 1 года со дня заключения договора займа, а в случае, если заём предоставлен на цели, предусмотренные подпунктом "б" пункта </w:t>
      </w:r>
      <w:r>
        <w:rPr>
          <w:rFonts w:eastAsia="Times New Roman" w:cs="Times New Roman"/>
          <w:szCs w:val="28"/>
          <w:lang w:eastAsia="zh-CN"/>
        </w:rPr>
        <w:t>6</w:t>
      </w:r>
      <w:r w:rsidRPr="00FB2D98">
        <w:rPr>
          <w:rFonts w:eastAsia="Times New Roman" w:cs="Times New Roman"/>
          <w:szCs w:val="28"/>
          <w:lang w:eastAsia="zh-CN"/>
        </w:rPr>
        <w:t xml:space="preserve">.1. </w:t>
      </w:r>
      <w:r>
        <w:rPr>
          <w:rFonts w:eastAsia="Times New Roman" w:cs="Times New Roman"/>
          <w:szCs w:val="28"/>
          <w:lang w:eastAsia="zh-CN"/>
        </w:rPr>
        <w:t>статьи 6</w:t>
      </w:r>
      <w:r w:rsidRPr="00FB2D98">
        <w:rPr>
          <w:rFonts w:eastAsia="Times New Roman" w:cs="Times New Roman"/>
          <w:szCs w:val="28"/>
          <w:lang w:eastAsia="zh-CN"/>
        </w:rPr>
        <w:t>, - более 5 рабочих дней со дня указанного в договоре подряда срока исполнения обязательств по нему.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.8.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займа, но не может превышать предельный срок предоставления займа, установленный п.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.7. настоящего раздела.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</w:p>
    <w:p w:rsidR="000B244C" w:rsidRPr="005E46EF" w:rsidRDefault="000B244C" w:rsidP="000B244C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5E46EF">
        <w:rPr>
          <w:rFonts w:eastAsia="Times New Roman" w:cs="Times New Roman"/>
          <w:b/>
          <w:caps/>
          <w:szCs w:val="28"/>
          <w:lang w:eastAsia="zh-CN"/>
        </w:rPr>
        <w:t>6. Цели предоставления займов</w:t>
      </w:r>
    </w:p>
    <w:p w:rsidR="000B244C" w:rsidRPr="00FB2D98" w:rsidRDefault="000B244C" w:rsidP="000B244C">
      <w:pPr>
        <w:ind w:firstLine="567"/>
        <w:jc w:val="center"/>
        <w:rPr>
          <w:rFonts w:eastAsia="Times New Roman" w:cs="Times New Roman"/>
          <w:b/>
          <w:szCs w:val="28"/>
          <w:lang w:eastAsia="zh-CN"/>
        </w:rPr>
      </w:pP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6</w:t>
      </w:r>
      <w:r w:rsidRPr="00FB2D98">
        <w:rPr>
          <w:rFonts w:eastAsia="Times New Roman" w:cs="Times New Roman"/>
          <w:szCs w:val="28"/>
          <w:lang w:eastAsia="zh-CN"/>
        </w:rPr>
        <w:t xml:space="preserve">.1. Заём может быть предоставлен на следующие цели: </w:t>
      </w:r>
    </w:p>
    <w:p w:rsidR="000B244C" w:rsidRPr="00FB2D98" w:rsidRDefault="00E704B9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E704B9">
        <w:rPr>
          <w:rFonts w:cs="Times New Roman"/>
          <w:szCs w:val="24"/>
          <w:lang w:eastAsia="zh-CN"/>
        </w:rPr>
        <w:t>а) выплата заработной платы работникам члена саморегулируемой организации,</w:t>
      </w:r>
      <w:r w:rsidRPr="00E704B9">
        <w:rPr>
          <w:rFonts w:cs="Times New Roman"/>
          <w:bCs/>
          <w:szCs w:val="24"/>
          <w:lang w:eastAsia="ru-RU"/>
        </w:rPr>
        <w:t xml:space="preserve">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="000B244C" w:rsidRPr="00FB2D98">
        <w:rPr>
          <w:rFonts w:eastAsia="Times New Roman" w:cs="Times New Roman"/>
          <w:szCs w:val="28"/>
          <w:lang w:eastAsia="zh-CN"/>
        </w:rPr>
        <w:t>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B2D98">
        <w:rPr>
          <w:rFonts w:eastAsia="Times New Roman" w:cs="Times New Roman"/>
          <w:szCs w:val="28"/>
          <w:lang w:eastAsia="zh-CN"/>
        </w:rPr>
        <w:t>б)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постановлением Правительства Российской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</w:p>
    <w:p w:rsidR="000B244C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</w:t>
      </w:r>
      <w:r w:rsidR="00E704B9">
        <w:rPr>
          <w:rFonts w:eastAsia="Times New Roman" w:cs="Times New Roman"/>
          <w:szCs w:val="28"/>
          <w:lang w:eastAsia="zh-CN"/>
        </w:rPr>
        <w:t>рядчика по договорам подряда;</w:t>
      </w:r>
    </w:p>
    <w:p w:rsidR="00E704B9" w:rsidRPr="00E704B9" w:rsidRDefault="00E704B9" w:rsidP="00E704B9">
      <w:pPr>
        <w:pStyle w:val="ab"/>
        <w:widowControl w:val="0"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E704B9">
        <w:rPr>
          <w:rFonts w:ascii="Times New Roman" w:hAnsi="Times New Roman" w:cs="Times New Roman"/>
          <w:b w:val="0"/>
          <w:sz w:val="24"/>
          <w:szCs w:val="24"/>
          <w:lang w:eastAsia="ru-RU"/>
        </w:rPr>
        <w:t>г) уплата обеспечения заявки на участие в закупке работ в целях заключения договора подряда;</w:t>
      </w:r>
    </w:p>
    <w:p w:rsidR="00E704B9" w:rsidRPr="00E704B9" w:rsidRDefault="00E704B9" w:rsidP="00E704B9">
      <w:pPr>
        <w:pStyle w:val="ab"/>
        <w:widowControl w:val="0"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E70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4B9">
        <w:rPr>
          <w:rFonts w:ascii="Times New Roman" w:hAnsi="Times New Roman" w:cs="Times New Roman"/>
          <w:b w:val="0"/>
          <w:sz w:val="24"/>
          <w:szCs w:val="24"/>
          <w:lang w:eastAsia="ru-RU"/>
        </w:rPr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:rsidR="00E704B9" w:rsidRPr="00E704B9" w:rsidRDefault="00E704B9" w:rsidP="00E704B9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E704B9">
        <w:rPr>
          <w:rFonts w:cs="Times New Roman"/>
          <w:szCs w:val="24"/>
          <w:lang w:eastAsia="ru-RU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</w:p>
    <w:p w:rsidR="000B244C" w:rsidRPr="005E46EF" w:rsidRDefault="000B244C" w:rsidP="000B244C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5E46EF">
        <w:rPr>
          <w:rFonts w:eastAsia="Times New Roman" w:cs="Times New Roman"/>
          <w:b/>
          <w:caps/>
          <w:szCs w:val="28"/>
          <w:lang w:eastAsia="zh-CN"/>
        </w:rPr>
        <w:t>7. Требования к членам саморегулируемой организации,</w:t>
      </w:r>
    </w:p>
    <w:p w:rsidR="000B244C" w:rsidRPr="005E46EF" w:rsidRDefault="000B244C" w:rsidP="000B244C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5E46EF">
        <w:rPr>
          <w:rFonts w:eastAsia="Times New Roman" w:cs="Times New Roman"/>
          <w:b/>
          <w:caps/>
          <w:szCs w:val="28"/>
          <w:lang w:eastAsia="zh-CN"/>
        </w:rPr>
        <w:t>которым могут быть предоставлены займы</w:t>
      </w:r>
    </w:p>
    <w:p w:rsidR="000B244C" w:rsidRPr="00FB2D98" w:rsidRDefault="000B244C" w:rsidP="000B244C">
      <w:pPr>
        <w:ind w:firstLine="567"/>
        <w:jc w:val="center"/>
        <w:rPr>
          <w:rFonts w:eastAsia="Times New Roman" w:cs="Times New Roman"/>
          <w:b/>
          <w:szCs w:val="28"/>
          <w:lang w:eastAsia="zh-CN"/>
        </w:rPr>
      </w:pP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 Заём предоставляется при условии соответствия члена саморегулируемой организации следующим требованиям:</w:t>
      </w:r>
    </w:p>
    <w:p w:rsidR="000B244C" w:rsidRPr="00FB2D98" w:rsidRDefault="00E704B9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E704B9">
        <w:rPr>
          <w:rFonts w:cs="Times New Roman"/>
          <w:szCs w:val="24"/>
          <w:lang w:eastAsia="zh-CN"/>
        </w:rPr>
        <w:t>а) член саморегулируемой организации не имеет задолженности по выплате заработной платы на 1-е число месяца, предшествующего месяцу, в котором подается заявка на получение займа (далее – заявка)</w:t>
      </w:r>
      <w:r w:rsidR="000B244C" w:rsidRPr="00FB2D98">
        <w:rPr>
          <w:rFonts w:eastAsia="Times New Roman" w:cs="Times New Roman"/>
          <w:szCs w:val="28"/>
          <w:lang w:eastAsia="zh-CN"/>
        </w:rPr>
        <w:t>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б) член саморегулируемой организации не имеет по состоянию на 1-е число месяца, в котором подается заявка, задолженности по уплате налогов, сборов, пеней, штрафов и </w:t>
      </w:r>
      <w:r w:rsidRPr="00FB2D98">
        <w:rPr>
          <w:rFonts w:eastAsia="Times New Roman" w:cs="Times New Roman"/>
          <w:szCs w:val="28"/>
          <w:lang w:eastAsia="zh-CN"/>
        </w:rPr>
        <w:lastRenderedPageBreak/>
        <w:t>процентов, подлежащих уплате в соответствии с законодательством Российской Федерации, превышающей 300000 рублей;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г)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"О несостоятельности (банкротстве)";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з)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залог имущества стоимостью, превышающей сумму займа не менее чем на 30 процентов (форма договора согласно Приложению);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уступка права требования денежных обязательств по договорам подряда на сумму запрашиваемого займа (форма договора согласно Приложению);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поручительство учредителей (участников), единоличного исполнительного органа заёмщика - юридического лица, поручительство иных лиц (форма договора согласно Приложению);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и) член саморегулируемой организации имеет заключенный с кредитной организацией, в которой предоставляющей заём саморегулируемой организацией размещены средства компенсационного фонда, договор банковского счета, предусматривающий: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отказ кредитной организации в списании денежных сре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дств с б</w:t>
      </w:r>
      <w:proofErr w:type="gramEnd"/>
      <w:r w:rsidRPr="00FB2D98">
        <w:rPr>
          <w:rFonts w:eastAsia="Times New Roman" w:cs="Times New Roman"/>
          <w:szCs w:val="28"/>
          <w:lang w:eastAsia="zh-CN"/>
        </w:rPr>
        <w:t>анковского счета заёмщика в пользу третьих лиц в случае получения кредитной организацией уведомления саморегулируемой организации, предоставившей заём, об осуществлении отказа в списании денежных средств;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займом;</w:t>
      </w:r>
    </w:p>
    <w:p w:rsidR="000B244C" w:rsidRPr="00FB2D98" w:rsidRDefault="00E704B9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E704B9">
        <w:rPr>
          <w:rFonts w:cs="Times New Roman"/>
          <w:szCs w:val="24"/>
          <w:lang w:eastAsia="zh-CN"/>
        </w:rPr>
        <w:t xml:space="preserve">к) член саморегулируемой организации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саморегулируемой организации, и кредитными </w:t>
      </w:r>
      <w:r w:rsidRPr="00E704B9">
        <w:rPr>
          <w:rFonts w:cs="Times New Roman"/>
          <w:szCs w:val="24"/>
          <w:lang w:eastAsia="zh-CN"/>
        </w:rPr>
        <w:lastRenderedPageBreak/>
        <w:t>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</w:t>
      </w:r>
      <w:proofErr w:type="gramEnd"/>
      <w:r w:rsidRPr="00E704B9">
        <w:rPr>
          <w:rFonts w:cs="Times New Roman"/>
          <w:szCs w:val="24"/>
          <w:lang w:eastAsia="zh-CN"/>
        </w:rPr>
        <w:t xml:space="preserve"> процентов за пользование займом</w:t>
      </w:r>
      <w:r w:rsidR="000B244C" w:rsidRPr="00FB2D98">
        <w:rPr>
          <w:rFonts w:eastAsia="Times New Roman" w:cs="Times New Roman"/>
          <w:szCs w:val="28"/>
          <w:lang w:eastAsia="zh-CN"/>
        </w:rPr>
        <w:t>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л) член саморегулируемой организации имеет план расходования займа с указанием целей его использования, соответствующих пункту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раздела, и лиц, в пользу которых будут осуществляться платежи за счет средств займа;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В целях получения займа член саморегулируемой организации представляет в саморегулируемую организацию следующие документы, подтверждающие его соответствие указанным в п.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 требованиям: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"е" пункта </w:t>
      </w:r>
      <w:r>
        <w:rPr>
          <w:rFonts w:eastAsia="Times New Roman" w:cs="Times New Roman"/>
          <w:szCs w:val="28"/>
          <w:lang w:eastAsia="zh-CN"/>
        </w:rPr>
        <w:t>7.1</w:t>
      </w:r>
      <w:r w:rsidRPr="00FB2D98">
        <w:rPr>
          <w:rFonts w:eastAsia="Times New Roman" w:cs="Times New Roman"/>
          <w:szCs w:val="28"/>
          <w:lang w:eastAsia="zh-CN"/>
        </w:rPr>
        <w:t xml:space="preserve"> настоящего раздела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копии бухгалтерской (финансовой) отчётности за год, предшествующий году подачи документов;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сведения о наличии (отсутствии) привлечения к субсидиарной ответственности лиц, указанных в подпункте "ж"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обязательство об обеспечении исполнения обязательств заёмщика по договору займа, указанное в подпункте "з"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договор банковского счета, указанный в подпункте "и"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соглашения, указанные в подпункте "к"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справка налогового органа об открытых банковских счетах заёмщика в кредитных организациях;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план расходования займа (по форме согласно Приложению) с указанием целей его использования, соответствующих пункту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раздела, и лиц, в пользу которых будут осуществляться платежи за счет средств займа.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</w:p>
    <w:p w:rsidR="000B244C" w:rsidRPr="0043139A" w:rsidRDefault="000B244C" w:rsidP="000B244C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43139A">
        <w:rPr>
          <w:rFonts w:eastAsia="Times New Roman" w:cs="Times New Roman"/>
          <w:b/>
          <w:caps/>
          <w:szCs w:val="28"/>
          <w:lang w:eastAsia="zh-CN"/>
        </w:rPr>
        <w:t>8.  Порядок, сроки рассмотрения заявок на получение займов и принятия решений о предоставлении займов, основания для отказа в предоставлении займа.</w:t>
      </w:r>
    </w:p>
    <w:p w:rsidR="000B244C" w:rsidRPr="00FB2D98" w:rsidRDefault="000B244C" w:rsidP="000B244C">
      <w:pPr>
        <w:ind w:firstLine="567"/>
        <w:jc w:val="center"/>
        <w:rPr>
          <w:rFonts w:eastAsia="Times New Roman" w:cs="Times New Roman"/>
          <w:szCs w:val="28"/>
          <w:lang w:eastAsia="zh-CN"/>
        </w:rPr>
      </w:pP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.1. С целью получения займа член саморегулируемой организации подает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в саморегулируемую организацию заявку на получение займа (форма заявки утверждается постоянно действующим органом управления) с приложением документов, указанных в п.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настоящего раздела (далее – заявка на получение займа).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 случае подписания заявки на получение займа представителем члена саморегулируемой организации, действующим на основании доверенности, дополнительно к заявке прилагается такая доверенность.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 случае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,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если способом обеспечения исполнения обязательств члена саморегулируемой организации по договору займа выбран залог имущества, </w:t>
      </w:r>
      <w:r w:rsidRPr="00FB2D98">
        <w:rPr>
          <w:rFonts w:eastAsia="Times New Roman" w:cs="Times New Roman"/>
          <w:szCs w:val="28"/>
          <w:lang w:eastAsia="zh-CN"/>
        </w:rPr>
        <w:lastRenderedPageBreak/>
        <w:t>саморегулируемая организация вправе потребовать от такого члена саморегулируемой организации отчёт независимого оценщика, осуществившего оценку рыночной стоимости предмета залога.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.2. Заявка на получение займа подается в саморегулируемую организацию на бумажном носителе или в форме электронного документа (пакета документов),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подписанного с использованием усиленной квалифицированной электронной подписи.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.3.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нахождения, направлена в саморегулируемую организацию 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подается в саморегулируемую организацию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посредством электронной почты.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.4. Саморегулируемая организация рассматривает заявки на получение займа в течение 10 рабочих дней с даты их поступления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в порядке очередности их поступления.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.5. Саморегулируемая организация при рассмотрении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 xml:space="preserve">заявки на получение займа вправе использовать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 xml:space="preserve">.6. </w:t>
      </w:r>
      <w:r w:rsidRPr="001450FC">
        <w:rPr>
          <w:rFonts w:eastAsia="Times New Roman" w:cs="Times New Roman"/>
          <w:szCs w:val="28"/>
          <w:lang w:eastAsia="zh-CN"/>
        </w:rPr>
        <w:t>Саморегулируемая организация самостоятельно осуществляет оценку финансового состояния члена саморегулируемой организации. Для этих целей СРО может запросить у члена, обратившегося с заявкой на предоставление займа, дополнительную информацию и документы</w:t>
      </w:r>
      <w:r w:rsidRPr="00FB2D98">
        <w:rPr>
          <w:rFonts w:eastAsia="Times New Roman" w:cs="Times New Roman"/>
          <w:szCs w:val="28"/>
          <w:lang w:eastAsia="zh-CN"/>
        </w:rPr>
        <w:t xml:space="preserve">. 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 xml:space="preserve">.7. Постоянно действующий коллегиальный орган управления саморегулируемой организации </w:t>
      </w:r>
      <w:r w:rsidRPr="00FB2D98">
        <w:rPr>
          <w:rFonts w:eastAsia="Times New Roman" w:cs="Times New Roman"/>
          <w:iCs/>
          <w:szCs w:val="28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 xml:space="preserve">принимает по заявке о получении займа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решение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о предоставлении займа либо об отказе в его предоставлении с указанием основания для отказа.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(отличным от предлагаемого членом саморегулируемой организации), в том числе потребовать замены поручителей, предмета залога и т.д. В таком случае договор займа будет заключен только при соблюдении данного условия.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 xml:space="preserve">.8. Постоянно действующий коллегиальный орган </w:t>
      </w:r>
      <w:r>
        <w:rPr>
          <w:color w:val="000000"/>
          <w:szCs w:val="24"/>
          <w:shd w:val="clear" w:color="auto" w:fill="FFFFFF"/>
        </w:rPr>
        <w:t>Ассоциации</w:t>
      </w:r>
      <w:r w:rsidRPr="00FB2D98">
        <w:rPr>
          <w:rFonts w:eastAsia="Times New Roman" w:cs="Times New Roman"/>
          <w:szCs w:val="28"/>
          <w:lang w:eastAsia="zh-CN"/>
        </w:rPr>
        <w:t xml:space="preserve"> имеет право отказать в предоставлении займа по следующим основаниям: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а) несоответствие члена саморегулируемой организации требованиям, установленным п.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б) член саморегулируемой организации не представил или представил не в полном объеме документы, предусмотренные п.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в) член саморегулируемой организации представил поддельные документы, предусмотренные п.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, или сведения, изложенные в данных документах, оказались недостоверными;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г) сумма запрошенного займа превышает предельный размер займа, установленный п.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5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, в том числе с учетом ранее предоставленных и не возвращенных займов, на день принятия саморегулируемой организацией решения о предоставлении суммы займа;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д) несоответствие планируемых расходов установленным п. </w:t>
      </w:r>
      <w:r>
        <w:rPr>
          <w:rFonts w:eastAsia="Times New Roman" w:cs="Times New Roman"/>
          <w:szCs w:val="28"/>
          <w:lang w:eastAsia="zh-CN"/>
        </w:rPr>
        <w:t>6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6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 xml:space="preserve"> целям использования займа;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е) несоответствие суммы предоставленных займов и общего объема компенсационных фондов требованиям пункта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5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 xml:space="preserve"> в случае предоставления этого займа;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lastRenderedPageBreak/>
        <w:t xml:space="preserve">ж) несоответствие суммы предоставленных займов и размера средств компенсационного фонда требованиям пункта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5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 xml:space="preserve"> в случае предоставления этого займа;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з) неудовлетворительные результаты оценки финансового положения и деловой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репутации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в результате которых член саморегулируемой организации признан неблагонадежным для представления займа;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и) наличие задолженности по уплате членских взносов в саморегулируемую организацию или фактов несвоевременной оплаты членских взносов;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к) 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B2D98">
        <w:rPr>
          <w:rFonts w:eastAsia="Times New Roman" w:cs="Times New Roman"/>
          <w:szCs w:val="28"/>
          <w:lang w:eastAsia="zh-CN"/>
        </w:rPr>
        <w:t xml:space="preserve">л) наличие находящихся в производстве судов исков к члену саморегулируемой организации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саморегулируемой организации обязательств по договору строительного подряда, заключенным с использованием конкурентных способов </w:t>
      </w:r>
      <w:r w:rsidRPr="00FB2D98">
        <w:rPr>
          <w:rFonts w:eastAsia="Times New Roman" w:cs="Times New Roman"/>
          <w:szCs w:val="24"/>
          <w:lang w:eastAsia="zh-CN"/>
        </w:rPr>
        <w:t>определения поставщиков (подрядчиков, исполнителей) в соответствии с законодательством Российской Федерации о</w:t>
      </w:r>
      <w:proofErr w:type="gramEnd"/>
      <w:r w:rsidRPr="00FB2D98">
        <w:rPr>
          <w:rFonts w:eastAsia="Times New Roman" w:cs="Times New Roman"/>
          <w:szCs w:val="24"/>
          <w:lang w:eastAsia="zh-CN"/>
        </w:rPr>
        <w:t xml:space="preserve"> </w:t>
      </w:r>
      <w:proofErr w:type="gramStart"/>
      <w:r w:rsidRPr="00FB2D98">
        <w:rPr>
          <w:rFonts w:eastAsia="Times New Roman" w:cs="Times New Roman"/>
          <w:szCs w:val="24"/>
          <w:lang w:eastAsia="zh-CN"/>
        </w:rPr>
        <w:t xml:space="preserve">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</w:t>
      </w:r>
      <w:r w:rsidRPr="00FB2D98">
        <w:rPr>
          <w:rFonts w:eastAsia="Times New Roman" w:cs="Times New Roman"/>
          <w:szCs w:val="28"/>
          <w:lang w:eastAsia="zh-CN"/>
        </w:rPr>
        <w:t>с использованием конкурентных способов заключения договора);</w:t>
      </w:r>
      <w:proofErr w:type="gramEnd"/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B2D98">
        <w:rPr>
          <w:rFonts w:eastAsia="Times New Roman" w:cs="Times New Roman"/>
          <w:szCs w:val="28"/>
          <w:lang w:eastAsia="zh-CN"/>
        </w:rPr>
        <w:t>м) наличие вступивших в силу и неисполненных судебных решений о взыскании с члена саморегулируемой организации или его учредителей денежных средств,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средств, в том числе в связи с установленной виной члена саморегулируемой организации в нанесении вреда (ущерба), связанного с недостатками выполненных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саморегулируемой организации обязательств по договору строительного подряда, заключенным с использованием конкурентных способов заключения договора, по другим основаниям;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н) наличие неисполненных обязательств по кредитам, ссудам, поручительствам;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о) наличие фактов применения мер дисциплинарного воздействия в отношении члена саморегулируемой организации, в том числе примененных иными саморегулируемыми организациями;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п) наличие у члена саморегулируемой организации неисполненных предписаний органов государственного (муниципального) контроля (надзора) в сфере строительства;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р) отсутствие у члена саморегулируемой организации внесенного взноса в компенсационный фонд;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с) наличие фактов поступления жалоб/обращений в саморегулируемую организацию  на действия или бездействия члена саморегулируемой организации. 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При наличии оснований, предусмотренных подпунктами «г», «е», «ж» «з» настоящего пункта,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размере, чем указано в заявке на получение займа.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lastRenderedPageBreak/>
        <w:t>8</w:t>
      </w:r>
      <w:r w:rsidRPr="00FB2D98">
        <w:rPr>
          <w:rFonts w:eastAsia="Times New Roman" w:cs="Times New Roman"/>
          <w:szCs w:val="28"/>
          <w:lang w:eastAsia="zh-CN"/>
        </w:rPr>
        <w:t xml:space="preserve">.9. </w:t>
      </w:r>
      <w:r w:rsidRPr="001450FC">
        <w:rPr>
          <w:rFonts w:eastAsia="Times New Roman" w:cs="Times New Roman"/>
          <w:szCs w:val="28"/>
          <w:lang w:eastAsia="zh-CN"/>
        </w:rPr>
        <w:t>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</w:t>
      </w:r>
      <w:r w:rsidRPr="00FB2D98">
        <w:rPr>
          <w:rFonts w:eastAsia="Times New Roman" w:cs="Times New Roman"/>
          <w:szCs w:val="28"/>
          <w:lang w:eastAsia="zh-CN"/>
        </w:rPr>
        <w:t xml:space="preserve">. 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.10. Исполнительный орган саморегулируемой организации обеспечивает подготовку и заключение договора займа, а также договоров об обеспечении исполнения обязательств заёмщика по договору займа (залог имущества и (или) уступка права требования денежных обязательств по договорам подряда и (или) поручительство) в соответствии с гражданским законодательством.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.11. Основанием для перечисления денежных средств, предоставляемых саморегулируемой организацией по договору займа, со специального банковского счета компенсационного фонда является часть 17 статьи 3.3 закона 191-ФЗ.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</w:p>
    <w:p w:rsidR="000B244C" w:rsidRPr="00CE32E1" w:rsidRDefault="000B244C" w:rsidP="000B244C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CE32E1">
        <w:rPr>
          <w:rFonts w:eastAsia="Times New Roman" w:cs="Times New Roman"/>
          <w:b/>
          <w:caps/>
          <w:szCs w:val="28"/>
          <w:lang w:eastAsia="zh-CN"/>
        </w:rPr>
        <w:t xml:space="preserve">9. </w:t>
      </w:r>
      <w:proofErr w:type="gramStart"/>
      <w:r w:rsidRPr="00CE32E1">
        <w:rPr>
          <w:rFonts w:eastAsia="Times New Roman" w:cs="Times New Roman"/>
          <w:b/>
          <w:caps/>
          <w:szCs w:val="28"/>
          <w:lang w:eastAsia="zh-CN"/>
        </w:rPr>
        <w:t>Контроль за</w:t>
      </w:r>
      <w:proofErr w:type="gramEnd"/>
      <w:r w:rsidRPr="00CE32E1">
        <w:rPr>
          <w:rFonts w:eastAsia="Times New Roman" w:cs="Times New Roman"/>
          <w:b/>
          <w:caps/>
          <w:szCs w:val="28"/>
          <w:lang w:eastAsia="zh-CN"/>
        </w:rPr>
        <w:t xml:space="preserve"> использованием средств займа</w:t>
      </w:r>
    </w:p>
    <w:p w:rsidR="000B244C" w:rsidRPr="00FB2D98" w:rsidRDefault="000B244C" w:rsidP="000B244C">
      <w:pPr>
        <w:ind w:firstLine="567"/>
        <w:jc w:val="center"/>
        <w:rPr>
          <w:rFonts w:eastAsia="Times New Roman" w:cs="Times New Roman"/>
          <w:szCs w:val="28"/>
          <w:lang w:eastAsia="zh-CN"/>
        </w:rPr>
      </w:pP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 xml:space="preserve">.1.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Контроль за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использованием средств займа осуществляется саморегулируемой организацией.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>.2.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</w:t>
      </w:r>
      <w:r w:rsidRPr="00FB2D98">
        <w:rPr>
          <w:rFonts w:eastAsia="Times New Roman" w:cs="Times New Roman"/>
          <w:szCs w:val="24"/>
          <w:lang w:eastAsia="zh-CN"/>
        </w:rPr>
        <w:t xml:space="preserve"> н</w:t>
      </w:r>
      <w:r w:rsidRPr="00FB2D98">
        <w:rPr>
          <w:rFonts w:eastAsia="Times New Roman" w:cs="Times New Roman"/>
          <w:szCs w:val="28"/>
          <w:lang w:eastAsia="zh-CN"/>
        </w:rPr>
        <w:t>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B2D98">
        <w:rPr>
          <w:rFonts w:eastAsia="Times New Roman" w:cs="Times New Roman"/>
          <w:szCs w:val="28"/>
          <w:lang w:eastAsia="zh-CN"/>
        </w:rPr>
        <w:t>ежемесячно,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не позднее 5-го числа месяца, следующего за отчётным, - документы,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  <w:proofErr w:type="gramEnd"/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В течение 5 рабочих дней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с даты открытия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нового банковского счета в кредитной организации заёмщик направляет в саморегулируемую организацию заключенное соглашение, указанное в подпункте "к"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 xml:space="preserve">.3. Саморегулируемая организация при осуществлении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контроля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за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использованием средств займа,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финансовым положением Заёмщика, финансовым результатом его деятельности, движением денежных средств, использует документы, информацию, предоставленную членом саморегулируемой организации,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Саморегулируемая организация также осуществляет оценку финансового состояния члена саморегулируемой организации, а также оценку его деловой репутации в соответствии с п.</w:t>
      </w: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.7. раздела</w:t>
      </w:r>
      <w:r>
        <w:rPr>
          <w:rFonts w:eastAsia="Times New Roman" w:cs="Times New Roman"/>
          <w:szCs w:val="28"/>
          <w:lang w:eastAsia="zh-CN"/>
        </w:rPr>
        <w:t xml:space="preserve"> 8 настоящего положения</w:t>
      </w:r>
      <w:r w:rsidRPr="00FB2D98">
        <w:rPr>
          <w:rFonts w:eastAsia="Times New Roman" w:cs="Times New Roman"/>
          <w:szCs w:val="24"/>
          <w:lang w:eastAsia="zh-CN"/>
        </w:rPr>
        <w:t>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 xml:space="preserve">.4.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В случае выявления саморегулируемой организацией несоответствия производимых заёмщиком расходов целям получения займа,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 xml:space="preserve">при нарушении заёмщиком обязанностей, предусмотренных п. </w:t>
      </w: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>.2. настоящего раздела, а также в иных случаях, предусмотренных договором займа, саморегулируемая организация направляет уведомление в кредитную организацию, в которой открыт банковский счет заёмщика, на который зачислена сумма займа, об осуществлении отказа в списании денежных средств с данного банковского счета в пользу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третьих лиц и направляет заёмщику требование о досрочном возврате суммы займа и процентов за пользование займом. В случае невыполнения заёмщиком данных требований саморегулируемая организация обращается </w:t>
      </w:r>
      <w:r w:rsidRPr="00FB2D98">
        <w:rPr>
          <w:rFonts w:eastAsia="Times New Roman" w:cs="Times New Roman"/>
          <w:szCs w:val="28"/>
          <w:lang w:eastAsia="zh-CN"/>
        </w:rPr>
        <w:lastRenderedPageBreak/>
        <w:t xml:space="preserve">в кредитные организации, указанные в подпункте "к"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 xml:space="preserve">,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организации. 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>.5. Постоянно действующий коллегиальный орган управления саморегулируемой организации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 xml:space="preserve">.6. </w:t>
      </w:r>
      <w:r w:rsidRPr="001450FC">
        <w:rPr>
          <w:rFonts w:eastAsia="Times New Roman" w:cs="Times New Roman"/>
          <w:szCs w:val="28"/>
          <w:lang w:eastAsia="zh-CN"/>
        </w:rPr>
        <w:t>Саморегулируемая организация направляет в соответствующее Национальное объединение</w:t>
      </w:r>
      <w:r w:rsidRPr="001450FC">
        <w:rPr>
          <w:rFonts w:eastAsia="Times New Roman" w:cs="Times New Roman"/>
          <w:szCs w:val="24"/>
          <w:lang w:eastAsia="zh-CN"/>
        </w:rPr>
        <w:t xml:space="preserve"> н</w:t>
      </w:r>
      <w:r w:rsidRPr="001450FC">
        <w:rPr>
          <w:rFonts w:eastAsia="Times New Roman" w:cs="Times New Roman"/>
          <w:szCs w:val="28"/>
          <w:lang w:eastAsia="zh-CN"/>
        </w:rPr>
        <w:t>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</w:t>
      </w:r>
      <w:r w:rsidRPr="00FB2D98">
        <w:rPr>
          <w:rFonts w:eastAsia="Times New Roman" w:cs="Times New Roman"/>
          <w:szCs w:val="28"/>
          <w:lang w:eastAsia="zh-CN"/>
        </w:rPr>
        <w:t>:</w:t>
      </w:r>
    </w:p>
    <w:p w:rsidR="000B244C" w:rsidRPr="00FB2D98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решения о предоставлении займов и копии документов, представленных в соответствии с п.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, - в течение 3 рабочих дней со дня принятия таких решений;</w:t>
      </w:r>
    </w:p>
    <w:p w:rsidR="000B244C" w:rsidRDefault="000B244C" w:rsidP="000B244C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сводный отчёт о движении денежных средств на банковском счете по каждому договору займа, выписки по банковскому счету заёмщика, выданные кредитной организацией, и информацию о соответствии производимых заёмщиком расходов целям получения займа - ежемесячно, не позднее 10-го числа месяца, следующего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за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отчётным.</w:t>
      </w:r>
    </w:p>
    <w:p w:rsidR="000B244C" w:rsidRDefault="000B244C" w:rsidP="000B244C">
      <w:pPr>
        <w:ind w:firstLine="567"/>
        <w:jc w:val="center"/>
        <w:rPr>
          <w:rFonts w:cs="Times New Roman"/>
          <w:b/>
          <w:szCs w:val="24"/>
        </w:rPr>
      </w:pPr>
    </w:p>
    <w:p w:rsidR="000B244C" w:rsidRPr="003F0E90" w:rsidRDefault="000B244C" w:rsidP="000B244C">
      <w:pPr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</w:t>
      </w:r>
      <w:r w:rsidRPr="003F0E90">
        <w:rPr>
          <w:rFonts w:cs="Times New Roman"/>
          <w:b/>
          <w:szCs w:val="24"/>
        </w:rPr>
        <w:t xml:space="preserve">. ПОРЯДОК УВЕЛИЧЕНИЯ (ВОССТАНОВЛЕНИЯ) РАЗМЕРА КОМПЕНСАЦИОННОГО ФОНДА ОБЕСПЕЧЕНИЯ ДОГОВОРНЫХ ОБЯЗАТЕЛЬСТВ </w:t>
      </w:r>
      <w:r>
        <w:rPr>
          <w:rFonts w:cs="Times New Roman"/>
          <w:b/>
          <w:szCs w:val="24"/>
        </w:rPr>
        <w:t>АССОЦИАЦИИ</w:t>
      </w:r>
      <w:r w:rsidRPr="003F0E90">
        <w:rPr>
          <w:rFonts w:cs="Times New Roman"/>
          <w:b/>
          <w:szCs w:val="24"/>
        </w:rPr>
        <w:t>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3F0E90">
        <w:rPr>
          <w:rFonts w:cs="Times New Roman"/>
          <w:szCs w:val="24"/>
        </w:rPr>
        <w:t xml:space="preserve">.1. После исполнения решения суда и осуществления Компенсационной выплаты,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вправе предъявить обратное (регрессное) требование к члену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вследствие неисполнения или ненадлежащего исполнения которым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 xml:space="preserve"> осуществлялись выплаты из компенсационного фонда обеспечения договорных </w:t>
      </w:r>
      <w:proofErr w:type="gramStart"/>
      <w:r w:rsidRPr="003F0E90">
        <w:rPr>
          <w:rFonts w:cs="Times New Roman"/>
          <w:szCs w:val="24"/>
        </w:rPr>
        <w:t>обязательств</w:t>
      </w:r>
      <w:proofErr w:type="gramEnd"/>
      <w:r w:rsidRPr="003F0E90">
        <w:rPr>
          <w:rFonts w:cs="Times New Roman"/>
          <w:szCs w:val="24"/>
        </w:rPr>
        <w:t xml:space="preserve"> и предпринимает все необходимые действия для взыскания выплаченных средств, в том числе в судебном порядке.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3F0E90">
        <w:rPr>
          <w:rFonts w:cs="Times New Roman"/>
          <w:szCs w:val="24"/>
        </w:rPr>
        <w:t xml:space="preserve">.2. </w:t>
      </w:r>
      <w:proofErr w:type="gramStart"/>
      <w:r w:rsidRPr="003F0E90">
        <w:rPr>
          <w:rFonts w:cs="Times New Roman"/>
          <w:szCs w:val="24"/>
        </w:rPr>
        <w:t xml:space="preserve">При снижении размера компенсационного фонда обеспечения договорных обязательств ниже минимального размера, установленного Градостроительным кодексом Российской Федерации, в результате осуществления из него выплат в соответствии со статьей 60.1 Градостроительного кодекса Российской Федерации, член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вследствие неисполнения или ненадлежащего исполнения которым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 xml:space="preserve"> осуществлялись такие выплаты, а также иные члены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должны в срок</w:t>
      </w:r>
      <w:proofErr w:type="gramEnd"/>
      <w:r w:rsidRPr="003F0E90">
        <w:rPr>
          <w:rFonts w:cs="Times New Roman"/>
          <w:szCs w:val="24"/>
        </w:rPr>
        <w:t xml:space="preserve">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размера, которые установлены внутренними документами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исходя из фактического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 уровня их ответственности по обязательствам.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3F0E90" w:rsidRDefault="000B244C" w:rsidP="000B244C">
      <w:pPr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11</w:t>
      </w:r>
      <w:r w:rsidRPr="003F0E90">
        <w:rPr>
          <w:rFonts w:cs="Times New Roman"/>
          <w:b/>
          <w:szCs w:val="24"/>
        </w:rPr>
        <w:t xml:space="preserve">. КОНТРОЛЬ ЗА СОСТОЯНИЕМ </w:t>
      </w:r>
      <w:proofErr w:type="gramStart"/>
      <w:r w:rsidRPr="003F0E90">
        <w:rPr>
          <w:rFonts w:cs="Times New Roman"/>
          <w:b/>
          <w:szCs w:val="24"/>
        </w:rPr>
        <w:t>КОМПЕНСАЦИОННОГО</w:t>
      </w:r>
      <w:proofErr w:type="gramEnd"/>
    </w:p>
    <w:p w:rsidR="000B244C" w:rsidRPr="003F0E90" w:rsidRDefault="000B244C" w:rsidP="000B244C">
      <w:pPr>
        <w:ind w:firstLine="567"/>
        <w:jc w:val="center"/>
        <w:rPr>
          <w:rFonts w:cs="Times New Roman"/>
          <w:szCs w:val="24"/>
        </w:rPr>
      </w:pPr>
      <w:r w:rsidRPr="003F0E90">
        <w:rPr>
          <w:rFonts w:cs="Times New Roman"/>
          <w:b/>
          <w:szCs w:val="24"/>
        </w:rPr>
        <w:t xml:space="preserve">ФОНДА </w:t>
      </w:r>
      <w:r>
        <w:rPr>
          <w:rFonts w:cs="Times New Roman"/>
          <w:b/>
          <w:szCs w:val="24"/>
        </w:rPr>
        <w:t>АССОЦИАЦИИ</w:t>
      </w:r>
      <w:r w:rsidRPr="003F0E90">
        <w:rPr>
          <w:rFonts w:cs="Times New Roman"/>
          <w:b/>
          <w:szCs w:val="24"/>
        </w:rPr>
        <w:t>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3F0E90">
        <w:rPr>
          <w:rFonts w:cs="Times New Roman"/>
          <w:szCs w:val="24"/>
        </w:rPr>
        <w:t xml:space="preserve">.1. </w:t>
      </w:r>
      <w:proofErr w:type="gramStart"/>
      <w:r w:rsidRPr="003F0E90">
        <w:rPr>
          <w:rFonts w:cs="Times New Roman"/>
          <w:szCs w:val="24"/>
        </w:rPr>
        <w:t>Контроль за</w:t>
      </w:r>
      <w:proofErr w:type="gramEnd"/>
      <w:r w:rsidRPr="003F0E90">
        <w:rPr>
          <w:rFonts w:cs="Times New Roman"/>
          <w:szCs w:val="24"/>
        </w:rPr>
        <w:t xml:space="preserve"> состоянием Компенсационного фонда обеспечения договорных обязательств осуществляет </w:t>
      </w:r>
      <w:r>
        <w:rPr>
          <w:rFonts w:cs="Times New Roman"/>
          <w:szCs w:val="24"/>
        </w:rPr>
        <w:t xml:space="preserve">генеральный </w:t>
      </w:r>
      <w:r w:rsidRPr="003F0E90">
        <w:rPr>
          <w:rFonts w:cs="Times New Roman"/>
          <w:szCs w:val="24"/>
        </w:rPr>
        <w:t xml:space="preserve">директор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3F0E90">
        <w:rPr>
          <w:rFonts w:cs="Times New Roman"/>
          <w:szCs w:val="24"/>
        </w:rPr>
        <w:t xml:space="preserve">.2. При уменьшении размера Компенсационного фонда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>
        <w:rPr>
          <w:rFonts w:cs="Times New Roman"/>
          <w:szCs w:val="24"/>
        </w:rPr>
        <w:t xml:space="preserve">генеральный </w:t>
      </w:r>
      <w:r w:rsidRPr="003F0E90">
        <w:rPr>
          <w:rFonts w:cs="Times New Roman"/>
          <w:szCs w:val="24"/>
        </w:rPr>
        <w:t xml:space="preserve">директор обязан </w:t>
      </w:r>
      <w:r w:rsidRPr="003F0E90">
        <w:rPr>
          <w:rFonts w:cs="Times New Roman"/>
          <w:szCs w:val="24"/>
        </w:rPr>
        <w:lastRenderedPageBreak/>
        <w:t xml:space="preserve">проинформировать об этом постоянно действующий коллегиальный орган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угрозы.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3F0E90" w:rsidRDefault="000B244C" w:rsidP="000B244C">
      <w:pPr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12</w:t>
      </w:r>
      <w:r w:rsidRPr="003F0E90">
        <w:rPr>
          <w:rFonts w:cs="Times New Roman"/>
          <w:b/>
          <w:szCs w:val="24"/>
        </w:rPr>
        <w:t>. ЗАКЛЮЧИТЕЛЬНЫЕ ПОЛОЖЕНИЯ.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F0E90">
        <w:rPr>
          <w:rFonts w:cs="Times New Roman"/>
          <w:szCs w:val="24"/>
        </w:rPr>
        <w:t xml:space="preserve">.1.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размещает на своем сайте в сети «Интернет» информацию о размере и порядке формирования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перечень выплат из средств этого фонда, осуществленных по обязательствам членов </w:t>
      </w:r>
      <w:r>
        <w:rPr>
          <w:color w:val="000000"/>
          <w:szCs w:val="24"/>
          <w:shd w:val="clear" w:color="auto" w:fill="FFFFFF"/>
        </w:rPr>
        <w:t>Ассоциации.</w:t>
      </w:r>
      <w:r w:rsidRPr="003F0E90">
        <w:rPr>
          <w:rFonts w:cs="Times New Roman"/>
          <w:szCs w:val="24"/>
        </w:rPr>
        <w:t xml:space="preserve"> </w:t>
      </w:r>
    </w:p>
    <w:p w:rsidR="000B244C" w:rsidRPr="003F0E90" w:rsidRDefault="000B244C" w:rsidP="000B244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F0E90">
        <w:rPr>
          <w:rFonts w:cs="Times New Roman"/>
          <w:szCs w:val="24"/>
        </w:rPr>
        <w:t xml:space="preserve">.2. Информация о составе и стоимости имущества компенсационного фонда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0B244C" w:rsidRDefault="000B244C" w:rsidP="000B244C">
      <w:pPr>
        <w:ind w:firstLine="567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</w:rPr>
        <w:t>12</w:t>
      </w:r>
      <w:r w:rsidRPr="003F0E90">
        <w:rPr>
          <w:rFonts w:cs="Times New Roman"/>
          <w:szCs w:val="24"/>
        </w:rPr>
        <w:t xml:space="preserve">.3. Настоящее Положение </w:t>
      </w:r>
      <w:r w:rsidRPr="003F0E90">
        <w:rPr>
          <w:rFonts w:cs="Times New Roman"/>
          <w:color w:val="000000"/>
          <w:szCs w:val="24"/>
          <w:shd w:val="clear" w:color="auto" w:fill="FFFFFF"/>
        </w:rPr>
        <w:t>изменения, внесенные в настоящее Положение,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</w:t>
      </w:r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.</w:t>
      </w:r>
    </w:p>
    <w:p w:rsidR="000B244C" w:rsidRPr="00181B47" w:rsidRDefault="000B244C" w:rsidP="000B244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F0E90">
        <w:rPr>
          <w:rFonts w:cs="Times New Roman"/>
          <w:szCs w:val="24"/>
        </w:rPr>
        <w:t xml:space="preserve">.4. Настоящее Положение подлежит размещению на официальном сайте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сети «Интернет».</w:t>
      </w:r>
      <w:r w:rsidRPr="00181B47">
        <w:rPr>
          <w:rFonts w:cs="Times New Roman"/>
          <w:szCs w:val="24"/>
        </w:rPr>
        <w:t xml:space="preserve"> </w:t>
      </w:r>
    </w:p>
    <w:p w:rsidR="000B244C" w:rsidRPr="00181B47" w:rsidRDefault="000B244C" w:rsidP="000B244C">
      <w:pPr>
        <w:jc w:val="center"/>
        <w:rPr>
          <w:rFonts w:cs="Times New Roman"/>
          <w:szCs w:val="24"/>
        </w:rPr>
      </w:pPr>
    </w:p>
    <w:p w:rsidR="000B244C" w:rsidRPr="00181B47" w:rsidRDefault="000B244C" w:rsidP="000B244C">
      <w:pPr>
        <w:jc w:val="center"/>
        <w:rPr>
          <w:rFonts w:cs="Times New Roman"/>
          <w:szCs w:val="24"/>
        </w:rPr>
      </w:pPr>
    </w:p>
    <w:p w:rsidR="00821C62" w:rsidRPr="00181B47" w:rsidRDefault="00821C62" w:rsidP="000B244C">
      <w:pPr>
        <w:jc w:val="center"/>
        <w:rPr>
          <w:rFonts w:cs="Times New Roman"/>
          <w:szCs w:val="24"/>
        </w:rPr>
      </w:pPr>
    </w:p>
    <w:sectPr w:rsidR="00821C62" w:rsidRPr="00181B47" w:rsidSect="00821C6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5D" w:rsidRDefault="0030735D" w:rsidP="00181B47">
      <w:r>
        <w:separator/>
      </w:r>
    </w:p>
  </w:endnote>
  <w:endnote w:type="continuationSeparator" w:id="0">
    <w:p w:rsidR="0030735D" w:rsidRDefault="0030735D" w:rsidP="0018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0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0735D" w:rsidRPr="00181B47" w:rsidRDefault="0030735D">
        <w:pPr>
          <w:pStyle w:val="a5"/>
          <w:jc w:val="right"/>
          <w:rPr>
            <w:sz w:val="20"/>
            <w:szCs w:val="20"/>
          </w:rPr>
        </w:pPr>
        <w:r w:rsidRPr="00181B47">
          <w:rPr>
            <w:sz w:val="20"/>
            <w:szCs w:val="20"/>
          </w:rPr>
          <w:fldChar w:fldCharType="begin"/>
        </w:r>
        <w:r w:rsidRPr="00181B47">
          <w:rPr>
            <w:sz w:val="20"/>
            <w:szCs w:val="20"/>
          </w:rPr>
          <w:instrText xml:space="preserve"> PAGE   \* MERGEFORMAT </w:instrText>
        </w:r>
        <w:r w:rsidRPr="00181B47">
          <w:rPr>
            <w:sz w:val="20"/>
            <w:szCs w:val="20"/>
          </w:rPr>
          <w:fldChar w:fldCharType="separate"/>
        </w:r>
        <w:r w:rsidR="00205B7F">
          <w:rPr>
            <w:noProof/>
            <w:sz w:val="20"/>
            <w:szCs w:val="20"/>
          </w:rPr>
          <w:t>1</w:t>
        </w:r>
        <w:r w:rsidRPr="00181B47">
          <w:rPr>
            <w:sz w:val="20"/>
            <w:szCs w:val="20"/>
          </w:rPr>
          <w:fldChar w:fldCharType="end"/>
        </w:r>
      </w:p>
    </w:sdtContent>
  </w:sdt>
  <w:p w:rsidR="0030735D" w:rsidRDefault="00307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5D" w:rsidRDefault="0030735D" w:rsidP="00181B47">
      <w:r>
        <w:separator/>
      </w:r>
    </w:p>
  </w:footnote>
  <w:footnote w:type="continuationSeparator" w:id="0">
    <w:p w:rsidR="0030735D" w:rsidRDefault="0030735D" w:rsidP="0018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0D3"/>
    <w:multiLevelType w:val="multilevel"/>
    <w:tmpl w:val="402C21B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1E"/>
    <w:rsid w:val="000007E7"/>
    <w:rsid w:val="00011C23"/>
    <w:rsid w:val="00020E98"/>
    <w:rsid w:val="0002364B"/>
    <w:rsid w:val="00023BBB"/>
    <w:rsid w:val="00026509"/>
    <w:rsid w:val="00043C15"/>
    <w:rsid w:val="00071187"/>
    <w:rsid w:val="000728BC"/>
    <w:rsid w:val="00076C08"/>
    <w:rsid w:val="000A6963"/>
    <w:rsid w:val="000B244C"/>
    <w:rsid w:val="000C21F9"/>
    <w:rsid w:val="00107259"/>
    <w:rsid w:val="001467FC"/>
    <w:rsid w:val="001515F3"/>
    <w:rsid w:val="00153405"/>
    <w:rsid w:val="00156BC1"/>
    <w:rsid w:val="00167825"/>
    <w:rsid w:val="00181B47"/>
    <w:rsid w:val="00187387"/>
    <w:rsid w:val="001B2E30"/>
    <w:rsid w:val="001C4BE5"/>
    <w:rsid w:val="001D1B25"/>
    <w:rsid w:val="001F48B4"/>
    <w:rsid w:val="00205B7F"/>
    <w:rsid w:val="00223297"/>
    <w:rsid w:val="00237043"/>
    <w:rsid w:val="00267259"/>
    <w:rsid w:val="002B1B57"/>
    <w:rsid w:val="002D3670"/>
    <w:rsid w:val="002D7394"/>
    <w:rsid w:val="002E181C"/>
    <w:rsid w:val="002F35FB"/>
    <w:rsid w:val="0030735D"/>
    <w:rsid w:val="00312307"/>
    <w:rsid w:val="003510BD"/>
    <w:rsid w:val="00366262"/>
    <w:rsid w:val="003807FD"/>
    <w:rsid w:val="003903DB"/>
    <w:rsid w:val="003941CA"/>
    <w:rsid w:val="003F0E90"/>
    <w:rsid w:val="003F37C3"/>
    <w:rsid w:val="003F581E"/>
    <w:rsid w:val="00426458"/>
    <w:rsid w:val="004619BA"/>
    <w:rsid w:val="00481702"/>
    <w:rsid w:val="0048463A"/>
    <w:rsid w:val="004C508A"/>
    <w:rsid w:val="004C7BB7"/>
    <w:rsid w:val="004D2EC3"/>
    <w:rsid w:val="004E21B7"/>
    <w:rsid w:val="00512F56"/>
    <w:rsid w:val="005159DC"/>
    <w:rsid w:val="00523851"/>
    <w:rsid w:val="00527512"/>
    <w:rsid w:val="005667FF"/>
    <w:rsid w:val="005859E2"/>
    <w:rsid w:val="00590A64"/>
    <w:rsid w:val="005B54C3"/>
    <w:rsid w:val="005B6B45"/>
    <w:rsid w:val="005C174F"/>
    <w:rsid w:val="005C4999"/>
    <w:rsid w:val="005D1603"/>
    <w:rsid w:val="005E0807"/>
    <w:rsid w:val="005E74EF"/>
    <w:rsid w:val="005F6663"/>
    <w:rsid w:val="0063118E"/>
    <w:rsid w:val="00632CBD"/>
    <w:rsid w:val="0064405C"/>
    <w:rsid w:val="00644788"/>
    <w:rsid w:val="00650C83"/>
    <w:rsid w:val="006809F2"/>
    <w:rsid w:val="006A77E9"/>
    <w:rsid w:val="006B5D13"/>
    <w:rsid w:val="006B69CE"/>
    <w:rsid w:val="006D4F2E"/>
    <w:rsid w:val="007010C6"/>
    <w:rsid w:val="00717EDE"/>
    <w:rsid w:val="007468DB"/>
    <w:rsid w:val="00771767"/>
    <w:rsid w:val="00783B05"/>
    <w:rsid w:val="007B0408"/>
    <w:rsid w:val="007C106A"/>
    <w:rsid w:val="007C1750"/>
    <w:rsid w:val="007C59DB"/>
    <w:rsid w:val="007C6CA8"/>
    <w:rsid w:val="00821C62"/>
    <w:rsid w:val="00842040"/>
    <w:rsid w:val="00884B47"/>
    <w:rsid w:val="008916B4"/>
    <w:rsid w:val="008A1484"/>
    <w:rsid w:val="008C6F76"/>
    <w:rsid w:val="008D5861"/>
    <w:rsid w:val="008F1F7A"/>
    <w:rsid w:val="00903960"/>
    <w:rsid w:val="009274E9"/>
    <w:rsid w:val="0093101E"/>
    <w:rsid w:val="009547B9"/>
    <w:rsid w:val="009577BB"/>
    <w:rsid w:val="00972B1C"/>
    <w:rsid w:val="00980E86"/>
    <w:rsid w:val="009A6DC4"/>
    <w:rsid w:val="009B6C7B"/>
    <w:rsid w:val="009C26D8"/>
    <w:rsid w:val="009E71BF"/>
    <w:rsid w:val="00A45BB4"/>
    <w:rsid w:val="00A479A1"/>
    <w:rsid w:val="00A47CDB"/>
    <w:rsid w:val="00A501E7"/>
    <w:rsid w:val="00A639B7"/>
    <w:rsid w:val="00A73862"/>
    <w:rsid w:val="00AA482E"/>
    <w:rsid w:val="00AC0C0A"/>
    <w:rsid w:val="00AC7C8D"/>
    <w:rsid w:val="00AD0F32"/>
    <w:rsid w:val="00AD36F3"/>
    <w:rsid w:val="00AE5BA0"/>
    <w:rsid w:val="00B30139"/>
    <w:rsid w:val="00B33576"/>
    <w:rsid w:val="00B5349B"/>
    <w:rsid w:val="00B80251"/>
    <w:rsid w:val="00B81254"/>
    <w:rsid w:val="00B81A7F"/>
    <w:rsid w:val="00B863CC"/>
    <w:rsid w:val="00B96FD9"/>
    <w:rsid w:val="00BD4E1A"/>
    <w:rsid w:val="00BE026B"/>
    <w:rsid w:val="00BF30ED"/>
    <w:rsid w:val="00C13DC5"/>
    <w:rsid w:val="00C210B1"/>
    <w:rsid w:val="00C352B4"/>
    <w:rsid w:val="00C46A97"/>
    <w:rsid w:val="00C62607"/>
    <w:rsid w:val="00C7139E"/>
    <w:rsid w:val="00C841A9"/>
    <w:rsid w:val="00C86778"/>
    <w:rsid w:val="00CB3B1A"/>
    <w:rsid w:val="00CD1C9F"/>
    <w:rsid w:val="00CD315A"/>
    <w:rsid w:val="00CE0FE2"/>
    <w:rsid w:val="00CF0AA5"/>
    <w:rsid w:val="00D02887"/>
    <w:rsid w:val="00D07C7A"/>
    <w:rsid w:val="00D2002C"/>
    <w:rsid w:val="00D20E15"/>
    <w:rsid w:val="00D3272B"/>
    <w:rsid w:val="00D34D69"/>
    <w:rsid w:val="00D5218F"/>
    <w:rsid w:val="00D7432A"/>
    <w:rsid w:val="00D8206A"/>
    <w:rsid w:val="00DA2838"/>
    <w:rsid w:val="00DC75CD"/>
    <w:rsid w:val="00DD5DF9"/>
    <w:rsid w:val="00DE07FA"/>
    <w:rsid w:val="00DF604A"/>
    <w:rsid w:val="00DF7A34"/>
    <w:rsid w:val="00E218E6"/>
    <w:rsid w:val="00E4687D"/>
    <w:rsid w:val="00E521AF"/>
    <w:rsid w:val="00E554CA"/>
    <w:rsid w:val="00E704B9"/>
    <w:rsid w:val="00E77C42"/>
    <w:rsid w:val="00E93DB5"/>
    <w:rsid w:val="00EF15EF"/>
    <w:rsid w:val="00F10558"/>
    <w:rsid w:val="00F16380"/>
    <w:rsid w:val="00F51050"/>
    <w:rsid w:val="00F639EA"/>
    <w:rsid w:val="00F746CA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B47"/>
  </w:style>
  <w:style w:type="paragraph" w:styleId="a5">
    <w:name w:val="footer"/>
    <w:basedOn w:val="a"/>
    <w:link w:val="a6"/>
    <w:uiPriority w:val="99"/>
    <w:unhideWhenUsed/>
    <w:rsid w:val="00181B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B47"/>
  </w:style>
  <w:style w:type="character" w:customStyle="1" w:styleId="apple-converted-space">
    <w:name w:val="apple-converted-space"/>
    <w:basedOn w:val="a0"/>
    <w:rsid w:val="00B81A7F"/>
  </w:style>
  <w:style w:type="character" w:customStyle="1" w:styleId="blk">
    <w:name w:val="blk"/>
    <w:basedOn w:val="a0"/>
    <w:rsid w:val="005159DC"/>
  </w:style>
  <w:style w:type="character" w:styleId="a7">
    <w:name w:val="Hyperlink"/>
    <w:basedOn w:val="a0"/>
    <w:uiPriority w:val="99"/>
    <w:semiHidden/>
    <w:unhideWhenUsed/>
    <w:rsid w:val="005159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244C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C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CA8"/>
    <w:rPr>
      <w:rFonts w:ascii="Tahoma" w:hAnsi="Tahoma" w:cs="Tahoma"/>
      <w:sz w:val="16"/>
      <w:szCs w:val="16"/>
    </w:rPr>
  </w:style>
  <w:style w:type="paragraph" w:customStyle="1" w:styleId="ab">
    <w:name w:val="Заголовок документа"/>
    <w:basedOn w:val="a"/>
    <w:rsid w:val="00E704B9"/>
    <w:pPr>
      <w:suppressAutoHyphens/>
      <w:jc w:val="center"/>
    </w:pPr>
    <w:rPr>
      <w:rFonts w:ascii="Arial" w:eastAsia="Times New Roman" w:hAnsi="Arial" w:cs="DejaVu Sans"/>
      <w:b/>
      <w:sz w:val="2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B47"/>
  </w:style>
  <w:style w:type="paragraph" w:styleId="a5">
    <w:name w:val="footer"/>
    <w:basedOn w:val="a"/>
    <w:link w:val="a6"/>
    <w:uiPriority w:val="99"/>
    <w:unhideWhenUsed/>
    <w:rsid w:val="00181B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B47"/>
  </w:style>
  <w:style w:type="character" w:customStyle="1" w:styleId="apple-converted-space">
    <w:name w:val="apple-converted-space"/>
    <w:basedOn w:val="a0"/>
    <w:rsid w:val="00B81A7F"/>
  </w:style>
  <w:style w:type="character" w:customStyle="1" w:styleId="blk">
    <w:name w:val="blk"/>
    <w:basedOn w:val="a0"/>
    <w:rsid w:val="005159DC"/>
  </w:style>
  <w:style w:type="character" w:styleId="a7">
    <w:name w:val="Hyperlink"/>
    <w:basedOn w:val="a0"/>
    <w:uiPriority w:val="99"/>
    <w:semiHidden/>
    <w:unhideWhenUsed/>
    <w:rsid w:val="005159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244C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C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CA8"/>
    <w:rPr>
      <w:rFonts w:ascii="Tahoma" w:hAnsi="Tahoma" w:cs="Tahoma"/>
      <w:sz w:val="16"/>
      <w:szCs w:val="16"/>
    </w:rPr>
  </w:style>
  <w:style w:type="paragraph" w:customStyle="1" w:styleId="ab">
    <w:name w:val="Заголовок документа"/>
    <w:basedOn w:val="a"/>
    <w:rsid w:val="00E704B9"/>
    <w:pPr>
      <w:suppressAutoHyphens/>
      <w:jc w:val="center"/>
    </w:pPr>
    <w:rPr>
      <w:rFonts w:ascii="Arial" w:eastAsia="Times New Roman" w:hAnsi="Arial" w:cs="DejaVu Sans"/>
      <w:b/>
      <w:sz w:val="2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A2B1C56D3084DD294C2C749B505408AE26CF8D1950403F16525692D77399125893A6842FC812t8R8N" TargetMode="External"/><Relationship Id="rId13" Type="http://schemas.openxmlformats.org/officeDocument/2006/relationships/hyperlink" Target="consultantplus://offline/ref=44CA9975265CA8D04CAB581C3641305C18F03C0E97C09AB85000551D0CDD204A18177D6081F75DE3CD4B8D619A76CAA5FA248CB59CA5X5w9J" TargetMode="External"/><Relationship Id="rId18" Type="http://schemas.openxmlformats.org/officeDocument/2006/relationships/hyperlink" Target="consultantplus://offline/ref=C9BF07F65B6BF58847C538241BF0F0959689ABAD0D95DCB330A4AB74D4E4AB2DDF07B109D978000ADBb3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14CAD08B99C8D207D2C167C35FE1A1A3E766B4ACB05CB51278C5CECA9E91998479B73C5B9C0D76R4MCG" TargetMode="External"/><Relationship Id="rId17" Type="http://schemas.openxmlformats.org/officeDocument/2006/relationships/hyperlink" Target="consultantplus://offline/ref=F03D4BC55EA11F2B98523DF17A1F5688C3A4986F65E4E416C7B0FB762CFC0DE805EE6ABF5FBFE8085BW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51099AD3EEDB66C824C12365680DD1A3790F1194DE633A57F393D3A864C8F74133F712BE51EB0ASCS0G" TargetMode="External"/><Relationship Id="rId20" Type="http://schemas.openxmlformats.org/officeDocument/2006/relationships/hyperlink" Target="consultantplus://offline/ref=C906E2ABAB899A2822164E873C2DB2ABA746C14E1B0C88E819F2BD8E4FA39D47508B1A5108E982D5kCg8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1944/a14270cadfaadf838ea25952686e69367efe2c7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CA9975265CA8D04CAB581C3641305C18F03C0E97C09AB85000551D0CDD204A18177D6289F551EF99119D65D323CFBBF23E92B382A55BAFX0wF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87126/6c9bd1dac89433c776f4ce78166ecfc8a8898588/" TargetMode="External"/><Relationship Id="rId19" Type="http://schemas.openxmlformats.org/officeDocument/2006/relationships/hyperlink" Target="consultantplus://offline/ref=C9BF07F65B6BF58847C538241BF0F0959689ABAD0D95DCB330A4AB74D4E4AB2DDF07B109D9780009DBb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126/bafa8403376fa3f224df59fb9b007149568a4f17/" TargetMode="External"/><Relationship Id="rId14" Type="http://schemas.openxmlformats.org/officeDocument/2006/relationships/hyperlink" Target="consultantplus://offline/ref=44CA9975265CA8D04CAB581C3641305C18F03C0E97C09AB85000551D0CDD204A18177D6081F551E3CD4B8D619A76CAA5FA248CB59CA5X5w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8854</Words>
  <Characters>50473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</cp:revision>
  <cp:lastPrinted>2023-08-22T07:21:00Z</cp:lastPrinted>
  <dcterms:created xsi:type="dcterms:W3CDTF">2023-08-22T07:20:00Z</dcterms:created>
  <dcterms:modified xsi:type="dcterms:W3CDTF">2023-08-22T07:22:00Z</dcterms:modified>
</cp:coreProperties>
</file>